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C4603" w14:textId="77777777" w:rsidR="00666702" w:rsidRPr="003446B7" w:rsidRDefault="00666702" w:rsidP="00A34C09">
      <w:pPr>
        <w:pStyle w:val="a3"/>
        <w:spacing w:line="360" w:lineRule="exact"/>
        <w:ind w:firstLine="482"/>
        <w:jc w:val="center"/>
        <w:rPr>
          <w:rFonts w:ascii="標楷體" w:eastAsia="標楷體" w:hAnsi="標楷體"/>
          <w:b w:val="0"/>
          <w:sz w:val="28"/>
          <w:szCs w:val="28"/>
        </w:rPr>
      </w:pPr>
      <w:r w:rsidRPr="003446B7">
        <w:rPr>
          <w:rFonts w:ascii="標楷體" w:eastAsia="標楷體" w:hAnsi="標楷體"/>
          <w:b w:val="0"/>
          <w:sz w:val="28"/>
          <w:szCs w:val="28"/>
        </w:rPr>
        <w:t>新興學校財團法人桃園市新興高級中等學校</w:t>
      </w:r>
    </w:p>
    <w:p w14:paraId="2C56B144" w14:textId="2C4A921C" w:rsidR="00666702" w:rsidRPr="003446B7" w:rsidRDefault="00666702" w:rsidP="00A34C09">
      <w:pPr>
        <w:pStyle w:val="a3"/>
        <w:spacing w:line="360" w:lineRule="exact"/>
        <w:ind w:firstLine="482"/>
        <w:jc w:val="center"/>
        <w:rPr>
          <w:rFonts w:ascii="標楷體" w:eastAsia="標楷體" w:hAnsi="標楷體"/>
          <w:b w:val="0"/>
          <w:sz w:val="28"/>
          <w:szCs w:val="28"/>
        </w:rPr>
      </w:pPr>
      <w:r w:rsidRPr="003446B7">
        <w:rPr>
          <w:rFonts w:ascii="標楷體" w:eastAsia="標楷體" w:hAnsi="標楷體"/>
          <w:b w:val="0"/>
          <w:sz w:val="28"/>
          <w:szCs w:val="28"/>
        </w:rPr>
        <w:t>11</w:t>
      </w:r>
      <w:r w:rsidR="00C02128">
        <w:rPr>
          <w:rFonts w:ascii="標楷體" w:eastAsia="標楷體" w:hAnsi="標楷體" w:hint="eastAsia"/>
          <w:b w:val="0"/>
          <w:sz w:val="28"/>
          <w:szCs w:val="28"/>
        </w:rPr>
        <w:t>4</w:t>
      </w:r>
      <w:r w:rsidRPr="003446B7">
        <w:rPr>
          <w:rFonts w:ascii="標楷體" w:eastAsia="標楷體" w:hAnsi="標楷體"/>
          <w:b w:val="0"/>
          <w:sz w:val="28"/>
          <w:szCs w:val="28"/>
        </w:rPr>
        <w:t>學年度第2學期</w:t>
      </w:r>
      <w:proofErr w:type="gramStart"/>
      <w:r w:rsidRPr="003446B7">
        <w:rPr>
          <w:rFonts w:ascii="標楷體" w:eastAsia="標楷體" w:hAnsi="標楷體"/>
          <w:b w:val="0"/>
          <w:sz w:val="28"/>
          <w:szCs w:val="28"/>
        </w:rPr>
        <w:t>校內適性</w:t>
      </w:r>
      <w:proofErr w:type="gramEnd"/>
      <w:r w:rsidRPr="003446B7">
        <w:rPr>
          <w:rFonts w:ascii="標楷體" w:eastAsia="標楷體" w:hAnsi="標楷體"/>
          <w:b w:val="0"/>
          <w:sz w:val="28"/>
          <w:szCs w:val="28"/>
        </w:rPr>
        <w:t>轉科(學程)辦法</w:t>
      </w:r>
    </w:p>
    <w:p w14:paraId="14DB3ED2" w14:textId="3E562C84" w:rsidR="00666702" w:rsidRPr="003446B7" w:rsidRDefault="00666702" w:rsidP="0080594A">
      <w:pPr>
        <w:pStyle w:val="a3"/>
        <w:spacing w:line="280" w:lineRule="exact"/>
        <w:ind w:firstLine="482"/>
        <w:jc w:val="right"/>
        <w:rPr>
          <w:rFonts w:ascii="標楷體" w:eastAsia="標楷體" w:hAnsi="標楷體"/>
          <w:b w:val="0"/>
          <w:sz w:val="23"/>
        </w:rPr>
      </w:pPr>
      <w:r w:rsidRPr="003446B7">
        <w:rPr>
          <w:rFonts w:ascii="標楷體" w:eastAsia="標楷體" w:hAnsi="標楷體"/>
          <w:b w:val="0"/>
        </w:rPr>
        <w:t>11</w:t>
      </w:r>
      <w:r w:rsidR="00C02128">
        <w:rPr>
          <w:rFonts w:ascii="標楷體" w:eastAsia="標楷體" w:hAnsi="標楷體" w:hint="eastAsia"/>
          <w:b w:val="0"/>
        </w:rPr>
        <w:t>4</w:t>
      </w:r>
      <w:r w:rsidRPr="003446B7">
        <w:rPr>
          <w:rFonts w:ascii="標楷體" w:eastAsia="標楷體" w:hAnsi="標楷體"/>
          <w:b w:val="0"/>
        </w:rPr>
        <w:t>年12月</w:t>
      </w:r>
      <w:r w:rsidR="00896364">
        <w:rPr>
          <w:rFonts w:ascii="標楷體" w:eastAsia="標楷體" w:hAnsi="標楷體" w:hint="eastAsia"/>
          <w:b w:val="0"/>
        </w:rPr>
        <w:t>1</w:t>
      </w:r>
      <w:r w:rsidR="00C02128">
        <w:rPr>
          <w:rFonts w:ascii="標楷體" w:eastAsia="標楷體" w:hAnsi="標楷體" w:hint="eastAsia"/>
          <w:b w:val="0"/>
        </w:rPr>
        <w:t>0</w:t>
      </w:r>
      <w:r w:rsidRPr="003446B7">
        <w:rPr>
          <w:rFonts w:ascii="標楷體" w:eastAsia="標楷體" w:hAnsi="標楷體"/>
          <w:b w:val="0"/>
        </w:rPr>
        <w:t>日適性轉科(學程)委員會修正通過</w:t>
      </w:r>
    </w:p>
    <w:p w14:paraId="3A05ABD9" w14:textId="77777777" w:rsidR="00666702" w:rsidRPr="003446B7" w:rsidRDefault="00666702" w:rsidP="00F017F7">
      <w:pPr>
        <w:pStyle w:val="a3"/>
        <w:spacing w:line="340" w:lineRule="exact"/>
        <w:jc w:val="both"/>
        <w:rPr>
          <w:rFonts w:ascii="標楷體" w:eastAsia="標楷體" w:hAnsi="標楷體"/>
          <w:b w:val="0"/>
        </w:rPr>
      </w:pPr>
      <w:r w:rsidRPr="003446B7">
        <w:rPr>
          <w:rFonts w:ascii="標楷體" w:eastAsia="標楷體" w:hAnsi="標楷體"/>
          <w:b w:val="0"/>
        </w:rPr>
        <w:t>一、依據：</w:t>
      </w:r>
    </w:p>
    <w:p w14:paraId="069E6818" w14:textId="77777777" w:rsidR="00666702" w:rsidRPr="003446B7" w:rsidRDefault="00666702" w:rsidP="00F017F7">
      <w:pPr>
        <w:pStyle w:val="a3"/>
        <w:spacing w:line="340" w:lineRule="exact"/>
        <w:ind w:left="482"/>
        <w:jc w:val="both"/>
        <w:rPr>
          <w:rFonts w:ascii="標楷體" w:eastAsia="標楷體" w:hAnsi="標楷體"/>
          <w:b w:val="0"/>
        </w:rPr>
      </w:pPr>
      <w:r w:rsidRPr="003446B7">
        <w:rPr>
          <w:rFonts w:ascii="標楷體" w:eastAsia="標楷體" w:hAnsi="標楷體"/>
          <w:b w:val="0"/>
        </w:rPr>
        <w:t>教育部民國104年01月26日修正公告之「高級中等學校學籍管理辦法」第12條、第13條規定辦理。</w:t>
      </w:r>
    </w:p>
    <w:p w14:paraId="060C2668" w14:textId="77777777" w:rsidR="00242A32" w:rsidRPr="003446B7" w:rsidRDefault="00400718" w:rsidP="00F017F7">
      <w:pPr>
        <w:pStyle w:val="a3"/>
        <w:spacing w:line="340" w:lineRule="exact"/>
        <w:jc w:val="both"/>
        <w:rPr>
          <w:rFonts w:ascii="標楷體" w:eastAsia="標楷體" w:hAnsi="標楷體"/>
          <w:b w:val="0"/>
        </w:rPr>
      </w:pPr>
      <w:r w:rsidRPr="003446B7">
        <w:rPr>
          <w:rFonts w:ascii="標楷體" w:eastAsia="標楷體" w:hAnsi="標楷體"/>
          <w:b w:val="0"/>
        </w:rPr>
        <w:t>二、招生科別及名額：</w:t>
      </w:r>
    </w:p>
    <w:p w14:paraId="1B2A146A" w14:textId="77777777" w:rsidR="0080594A" w:rsidRPr="003446B7" w:rsidRDefault="00400718" w:rsidP="00F017F7">
      <w:pPr>
        <w:pStyle w:val="a3"/>
        <w:spacing w:line="340" w:lineRule="exact"/>
        <w:ind w:left="482"/>
        <w:jc w:val="both"/>
        <w:rPr>
          <w:rFonts w:ascii="標楷體" w:eastAsia="標楷體" w:hAnsi="標楷體"/>
          <w:b w:val="0"/>
        </w:rPr>
      </w:pPr>
      <w:r w:rsidRPr="003446B7">
        <w:rPr>
          <w:rFonts w:ascii="標楷體" w:eastAsia="標楷體" w:hAnsi="標楷體"/>
          <w:b w:val="0"/>
        </w:rPr>
        <w:t>普通科、高職部、實用技能</w:t>
      </w:r>
      <w:proofErr w:type="gramStart"/>
      <w:r w:rsidRPr="003446B7">
        <w:rPr>
          <w:rFonts w:ascii="標楷體" w:eastAsia="標楷體" w:hAnsi="標楷體"/>
          <w:b w:val="0"/>
        </w:rPr>
        <w:t>學程依實際</w:t>
      </w:r>
      <w:proofErr w:type="gramEnd"/>
      <w:r w:rsidRPr="003446B7">
        <w:rPr>
          <w:rFonts w:ascii="標楷體" w:eastAsia="標楷體" w:hAnsi="標楷體"/>
          <w:b w:val="0"/>
        </w:rPr>
        <w:t>缺額為主，以不超過核定班級人數為原則。</w:t>
      </w:r>
    </w:p>
    <w:p w14:paraId="385DD590" w14:textId="77777777" w:rsidR="00242A32" w:rsidRPr="003446B7" w:rsidRDefault="00400718" w:rsidP="00F017F7">
      <w:pPr>
        <w:pStyle w:val="a3"/>
        <w:spacing w:line="340" w:lineRule="exact"/>
        <w:jc w:val="both"/>
        <w:rPr>
          <w:rFonts w:ascii="標楷體" w:eastAsia="標楷體" w:hAnsi="標楷體"/>
          <w:b w:val="0"/>
        </w:rPr>
      </w:pPr>
      <w:r w:rsidRPr="003446B7">
        <w:rPr>
          <w:rFonts w:ascii="標楷體" w:eastAsia="標楷體" w:hAnsi="標楷體"/>
          <w:b w:val="0"/>
        </w:rPr>
        <w:t>三、轉科之資格及條件：</w:t>
      </w:r>
    </w:p>
    <w:p w14:paraId="02D6D1DA" w14:textId="77777777" w:rsidR="0080594A" w:rsidRPr="003446B7" w:rsidRDefault="0080594A" w:rsidP="00F017F7">
      <w:pPr>
        <w:pStyle w:val="a3"/>
        <w:spacing w:line="340" w:lineRule="exact"/>
        <w:ind w:firstLine="482"/>
        <w:jc w:val="both"/>
        <w:rPr>
          <w:rFonts w:ascii="標楷體" w:eastAsia="標楷體" w:hAnsi="標楷體"/>
          <w:b w:val="0"/>
        </w:rPr>
      </w:pPr>
      <w:r w:rsidRPr="003446B7">
        <w:rPr>
          <w:rFonts w:ascii="標楷體" w:eastAsia="標楷體" w:hAnsi="標楷體"/>
          <w:b w:val="0"/>
        </w:rPr>
        <w:t>(</w:t>
      </w:r>
      <w:proofErr w:type="gramStart"/>
      <w:r w:rsidR="00400718" w:rsidRPr="003446B7">
        <w:rPr>
          <w:rFonts w:ascii="標楷體" w:eastAsia="標楷體" w:hAnsi="標楷體"/>
          <w:b w:val="0"/>
        </w:rPr>
        <w:t>一</w:t>
      </w:r>
      <w:proofErr w:type="gramEnd"/>
      <w:r w:rsidRPr="003446B7">
        <w:rPr>
          <w:rFonts w:ascii="標楷體" w:eastAsia="標楷體" w:hAnsi="標楷體" w:hint="eastAsia"/>
          <w:b w:val="0"/>
        </w:rPr>
        <w:t>)</w:t>
      </w:r>
      <w:r w:rsidR="00400718" w:rsidRPr="003446B7">
        <w:rPr>
          <w:rFonts w:ascii="標楷體" w:eastAsia="標楷體" w:hAnsi="標楷體"/>
          <w:b w:val="0"/>
        </w:rPr>
        <w:t>凡就讀本校之一、二年級學生因學習適應（性向、興趣）問題者，得報名申請。</w:t>
      </w:r>
    </w:p>
    <w:p w14:paraId="063D5830" w14:textId="77777777" w:rsidR="00242A32" w:rsidRPr="003446B7" w:rsidRDefault="0080594A" w:rsidP="00F017F7">
      <w:pPr>
        <w:pStyle w:val="a3"/>
        <w:spacing w:line="340" w:lineRule="exact"/>
        <w:ind w:firstLine="482"/>
        <w:jc w:val="both"/>
        <w:rPr>
          <w:rFonts w:ascii="標楷體" w:eastAsia="標楷體" w:hAnsi="標楷體"/>
          <w:b w:val="0"/>
        </w:rPr>
      </w:pPr>
      <w:r w:rsidRPr="003446B7">
        <w:rPr>
          <w:rFonts w:ascii="標楷體" w:eastAsia="標楷體" w:hAnsi="標楷體"/>
          <w:b w:val="0"/>
        </w:rPr>
        <w:t>(</w:t>
      </w:r>
      <w:r w:rsidR="00400718" w:rsidRPr="003446B7">
        <w:rPr>
          <w:rFonts w:ascii="標楷體" w:eastAsia="標楷體" w:hAnsi="標楷體"/>
          <w:b w:val="0"/>
        </w:rPr>
        <w:t>二</w:t>
      </w:r>
      <w:r w:rsidRPr="003446B7">
        <w:rPr>
          <w:rFonts w:ascii="標楷體" w:eastAsia="標楷體" w:hAnsi="標楷體"/>
          <w:b w:val="0"/>
        </w:rPr>
        <w:t>)</w:t>
      </w:r>
      <w:r w:rsidR="00400718" w:rsidRPr="003446B7">
        <w:rPr>
          <w:rFonts w:ascii="標楷體" w:eastAsia="標楷體" w:hAnsi="標楷體"/>
          <w:b w:val="0"/>
        </w:rPr>
        <w:t>本校辦理轉科(學程)以一、二年級下學期為限。</w:t>
      </w:r>
    </w:p>
    <w:p w14:paraId="7A6CE18F" w14:textId="31B16AB0" w:rsidR="00242A32" w:rsidRPr="003446B7" w:rsidRDefault="00400718" w:rsidP="00F017F7">
      <w:pPr>
        <w:pStyle w:val="a3"/>
        <w:spacing w:line="340" w:lineRule="exact"/>
        <w:ind w:left="964" w:hanging="482"/>
        <w:jc w:val="both"/>
        <w:rPr>
          <w:rFonts w:ascii="標楷體" w:eastAsia="標楷體" w:hAnsi="標楷體"/>
          <w:b w:val="0"/>
        </w:rPr>
      </w:pPr>
      <w:r w:rsidRPr="003446B7">
        <w:rPr>
          <w:rFonts w:ascii="標楷體" w:eastAsia="標楷體" w:hAnsi="標楷體"/>
          <w:b w:val="0"/>
        </w:rPr>
        <w:t>(三)各科轉普通科者，11</w:t>
      </w:r>
      <w:r w:rsidR="00C02128">
        <w:rPr>
          <w:rFonts w:ascii="標楷體" w:eastAsia="標楷體" w:hAnsi="標楷體" w:hint="eastAsia"/>
          <w:b w:val="0"/>
        </w:rPr>
        <w:t>4</w:t>
      </w:r>
      <w:r w:rsidRPr="003446B7">
        <w:rPr>
          <w:rFonts w:ascii="標楷體" w:eastAsia="標楷體" w:hAnsi="標楷體"/>
          <w:b w:val="0"/>
        </w:rPr>
        <w:t>學年度第1學期第一、</w:t>
      </w:r>
      <w:proofErr w:type="gramStart"/>
      <w:r w:rsidRPr="003446B7">
        <w:rPr>
          <w:rFonts w:ascii="標楷體" w:eastAsia="標楷體" w:hAnsi="標楷體"/>
          <w:b w:val="0"/>
        </w:rPr>
        <w:t>二次段考國</w:t>
      </w:r>
      <w:proofErr w:type="gramEnd"/>
      <w:r w:rsidRPr="003446B7">
        <w:rPr>
          <w:rFonts w:ascii="標楷體" w:eastAsia="標楷體" w:hAnsi="標楷體"/>
          <w:b w:val="0"/>
        </w:rPr>
        <w:t>、英、數三科總成績平均分數須達80分(含)以上。</w:t>
      </w:r>
    </w:p>
    <w:p w14:paraId="3E161DA8" w14:textId="5DBF91DF" w:rsidR="00242A32" w:rsidRPr="003446B7" w:rsidRDefault="00400718" w:rsidP="00F017F7">
      <w:pPr>
        <w:pStyle w:val="a3"/>
        <w:spacing w:line="340" w:lineRule="exact"/>
        <w:ind w:left="964" w:hanging="482"/>
        <w:jc w:val="both"/>
        <w:rPr>
          <w:rFonts w:ascii="標楷體" w:eastAsia="標楷體" w:hAnsi="標楷體"/>
          <w:b w:val="0"/>
        </w:rPr>
      </w:pPr>
      <w:r w:rsidRPr="003446B7">
        <w:rPr>
          <w:rFonts w:ascii="標楷體" w:eastAsia="標楷體" w:hAnsi="標楷體"/>
          <w:b w:val="0"/>
        </w:rPr>
        <w:t>(四)各科轉專業</w:t>
      </w:r>
      <w:proofErr w:type="gramStart"/>
      <w:r w:rsidRPr="003446B7">
        <w:rPr>
          <w:rFonts w:ascii="標楷體" w:eastAsia="標楷體" w:hAnsi="標楷體"/>
          <w:b w:val="0"/>
        </w:rPr>
        <w:t>業群科</w:t>
      </w:r>
      <w:proofErr w:type="gramEnd"/>
      <w:r w:rsidRPr="003446B7">
        <w:rPr>
          <w:rFonts w:ascii="標楷體" w:eastAsia="標楷體" w:hAnsi="標楷體"/>
          <w:b w:val="0"/>
        </w:rPr>
        <w:t>者，</w:t>
      </w:r>
      <w:r w:rsidR="005746D9">
        <w:rPr>
          <w:rFonts w:ascii="標楷體" w:eastAsia="標楷體" w:hAnsi="標楷體"/>
          <w:b w:val="0"/>
        </w:rPr>
        <w:t>11</w:t>
      </w:r>
      <w:r w:rsidR="00C02128">
        <w:rPr>
          <w:rFonts w:ascii="標楷體" w:eastAsia="標楷體" w:hAnsi="標楷體" w:hint="eastAsia"/>
          <w:b w:val="0"/>
        </w:rPr>
        <w:t>4</w:t>
      </w:r>
      <w:r w:rsidR="005746D9">
        <w:rPr>
          <w:rFonts w:ascii="標楷體" w:eastAsia="標楷體" w:hAnsi="標楷體"/>
          <w:b w:val="0"/>
        </w:rPr>
        <w:t>學年度</w:t>
      </w:r>
      <w:r w:rsidRPr="003446B7">
        <w:rPr>
          <w:rFonts w:ascii="標楷體" w:eastAsia="標楷體" w:hAnsi="標楷體"/>
          <w:b w:val="0"/>
        </w:rPr>
        <w:t>第1學期第一、</w:t>
      </w:r>
      <w:proofErr w:type="gramStart"/>
      <w:r w:rsidRPr="003446B7">
        <w:rPr>
          <w:rFonts w:ascii="標楷體" w:eastAsia="標楷體" w:hAnsi="標楷體"/>
          <w:b w:val="0"/>
        </w:rPr>
        <w:t>二次段考國</w:t>
      </w:r>
      <w:proofErr w:type="gramEnd"/>
      <w:r w:rsidRPr="003446B7">
        <w:rPr>
          <w:rFonts w:ascii="標楷體" w:eastAsia="標楷體" w:hAnsi="標楷體"/>
          <w:b w:val="0"/>
        </w:rPr>
        <w:t>、英、數三科總成績平均分數須達60分(含)以上。</w:t>
      </w:r>
    </w:p>
    <w:p w14:paraId="717C842E" w14:textId="77777777" w:rsidR="00242A32" w:rsidRPr="003446B7" w:rsidRDefault="00400718" w:rsidP="00F017F7">
      <w:pPr>
        <w:pStyle w:val="a3"/>
        <w:spacing w:line="340" w:lineRule="exact"/>
        <w:ind w:left="964" w:hanging="482"/>
        <w:jc w:val="both"/>
        <w:rPr>
          <w:rFonts w:ascii="標楷體" w:eastAsia="標楷體" w:hAnsi="標楷體"/>
          <w:b w:val="0"/>
        </w:rPr>
      </w:pPr>
      <w:r w:rsidRPr="003446B7">
        <w:rPr>
          <w:rFonts w:ascii="標楷體" w:eastAsia="標楷體" w:hAnsi="標楷體"/>
          <w:b w:val="0"/>
        </w:rPr>
        <w:t>(五)國英數三科平均分數未達標準者，將參酌在校德行評量成績，無記過以上記錄者，普通科優先轉</w:t>
      </w:r>
      <w:proofErr w:type="gramStart"/>
      <w:r w:rsidRPr="003446B7">
        <w:rPr>
          <w:rFonts w:ascii="標楷體" w:eastAsia="標楷體" w:hAnsi="標楷體"/>
          <w:b w:val="0"/>
        </w:rPr>
        <w:t>專業群科</w:t>
      </w:r>
      <w:proofErr w:type="gramEnd"/>
      <w:r w:rsidRPr="003446B7">
        <w:rPr>
          <w:rFonts w:ascii="標楷體" w:eastAsia="標楷體" w:hAnsi="標楷體"/>
          <w:b w:val="0"/>
        </w:rPr>
        <w:t>、</w:t>
      </w:r>
      <w:proofErr w:type="gramStart"/>
      <w:r w:rsidRPr="003446B7">
        <w:rPr>
          <w:rFonts w:ascii="標楷體" w:eastAsia="標楷體" w:hAnsi="標楷體"/>
          <w:b w:val="0"/>
        </w:rPr>
        <w:t>專業群科轉</w:t>
      </w:r>
      <w:proofErr w:type="gramEnd"/>
      <w:r w:rsidRPr="003446B7">
        <w:rPr>
          <w:rFonts w:ascii="標楷體" w:eastAsia="標楷體" w:hAnsi="標楷體"/>
          <w:b w:val="0"/>
        </w:rPr>
        <w:t>普通科次之。</w:t>
      </w:r>
    </w:p>
    <w:p w14:paraId="50E7C3DC" w14:textId="77777777" w:rsidR="00242A32" w:rsidRPr="003446B7" w:rsidRDefault="00400718" w:rsidP="00F017F7">
      <w:pPr>
        <w:pStyle w:val="a3"/>
        <w:spacing w:line="340" w:lineRule="exact"/>
        <w:jc w:val="both"/>
        <w:rPr>
          <w:rFonts w:ascii="標楷體" w:eastAsia="標楷體" w:hAnsi="標楷體"/>
          <w:b w:val="0"/>
        </w:rPr>
      </w:pPr>
      <w:r w:rsidRPr="003446B7">
        <w:rPr>
          <w:rFonts w:ascii="標楷體" w:eastAsia="標楷體" w:hAnsi="標楷體"/>
          <w:b w:val="0"/>
        </w:rPr>
        <w:t>四、申請程序：</w:t>
      </w:r>
    </w:p>
    <w:p w14:paraId="66519F2B" w14:textId="649EF438" w:rsidR="0089495A" w:rsidRPr="003446B7" w:rsidRDefault="00400718" w:rsidP="00F017F7">
      <w:pPr>
        <w:pStyle w:val="a3"/>
        <w:spacing w:line="340" w:lineRule="exact"/>
        <w:ind w:firstLine="482"/>
        <w:jc w:val="both"/>
        <w:rPr>
          <w:rFonts w:ascii="標楷體" w:eastAsia="標楷體" w:hAnsi="標楷體"/>
          <w:b w:val="0"/>
        </w:rPr>
      </w:pPr>
      <w:r w:rsidRPr="003446B7">
        <w:rPr>
          <w:rFonts w:ascii="標楷體" w:eastAsia="標楷體" w:hAnsi="標楷體"/>
          <w:b w:val="0"/>
        </w:rPr>
        <w:t>(</w:t>
      </w:r>
      <w:proofErr w:type="gramStart"/>
      <w:r w:rsidRPr="003446B7">
        <w:rPr>
          <w:rFonts w:ascii="標楷體" w:eastAsia="標楷體" w:hAnsi="標楷體"/>
          <w:b w:val="0"/>
        </w:rPr>
        <w:t>一</w:t>
      </w:r>
      <w:proofErr w:type="gramEnd"/>
      <w:r w:rsidRPr="003446B7">
        <w:rPr>
          <w:rFonts w:ascii="標楷體" w:eastAsia="標楷體" w:hAnsi="標楷體"/>
          <w:b w:val="0"/>
        </w:rPr>
        <w:t>)報名時間：</w:t>
      </w:r>
      <w:r w:rsidR="005746D9">
        <w:rPr>
          <w:rFonts w:ascii="標楷體" w:eastAsia="標楷體" w:hAnsi="標楷體"/>
          <w:b w:val="0"/>
        </w:rPr>
        <w:t>11</w:t>
      </w:r>
      <w:r w:rsidR="00C02128">
        <w:rPr>
          <w:rFonts w:ascii="標楷體" w:eastAsia="標楷體" w:hAnsi="標楷體" w:hint="eastAsia"/>
          <w:b w:val="0"/>
        </w:rPr>
        <w:t>4</w:t>
      </w:r>
      <w:r w:rsidR="005746D9">
        <w:rPr>
          <w:rFonts w:ascii="標楷體" w:eastAsia="標楷體" w:hAnsi="標楷體"/>
          <w:b w:val="0"/>
        </w:rPr>
        <w:t>年</w:t>
      </w:r>
      <w:r w:rsidRPr="003446B7">
        <w:rPr>
          <w:rFonts w:ascii="標楷體" w:eastAsia="標楷體" w:hAnsi="標楷體"/>
          <w:b w:val="0"/>
        </w:rPr>
        <w:t>12月</w:t>
      </w:r>
      <w:r w:rsidR="00EF28A6">
        <w:rPr>
          <w:rFonts w:ascii="標楷體" w:eastAsia="標楷體" w:hAnsi="標楷體" w:hint="eastAsia"/>
          <w:b w:val="0"/>
        </w:rPr>
        <w:t>1</w:t>
      </w:r>
      <w:r w:rsidR="00C02128">
        <w:rPr>
          <w:rFonts w:ascii="標楷體" w:eastAsia="標楷體" w:hAnsi="標楷體" w:hint="eastAsia"/>
          <w:b w:val="0"/>
        </w:rPr>
        <w:t>1</w:t>
      </w:r>
      <w:r w:rsidRPr="003446B7">
        <w:rPr>
          <w:rFonts w:ascii="標楷體" w:eastAsia="標楷體" w:hAnsi="標楷體"/>
          <w:b w:val="0"/>
        </w:rPr>
        <w:t>日(星期四)上午8時起至</w:t>
      </w:r>
      <w:r w:rsidR="005746D9">
        <w:rPr>
          <w:rFonts w:ascii="標楷體" w:eastAsia="標楷體" w:hAnsi="標楷體"/>
          <w:b w:val="0"/>
        </w:rPr>
        <w:t>11</w:t>
      </w:r>
      <w:r w:rsidR="00C02128">
        <w:rPr>
          <w:rFonts w:ascii="標楷體" w:eastAsia="標楷體" w:hAnsi="標楷體" w:hint="eastAsia"/>
          <w:b w:val="0"/>
        </w:rPr>
        <w:t>4</w:t>
      </w:r>
      <w:r w:rsidR="005746D9">
        <w:rPr>
          <w:rFonts w:ascii="標楷體" w:eastAsia="標楷體" w:hAnsi="標楷體"/>
          <w:b w:val="0"/>
        </w:rPr>
        <w:t>年</w:t>
      </w:r>
      <w:r w:rsidRPr="003446B7">
        <w:rPr>
          <w:rFonts w:ascii="標楷體" w:eastAsia="標楷體" w:hAnsi="標楷體"/>
          <w:b w:val="0"/>
        </w:rPr>
        <w:t>12月</w:t>
      </w:r>
      <w:r w:rsidR="00EF28A6">
        <w:rPr>
          <w:rFonts w:ascii="標楷體" w:eastAsia="標楷體" w:hAnsi="標楷體" w:hint="eastAsia"/>
          <w:b w:val="0"/>
        </w:rPr>
        <w:t>1</w:t>
      </w:r>
      <w:r w:rsidR="00C02128">
        <w:rPr>
          <w:rFonts w:ascii="標楷體" w:eastAsia="標楷體" w:hAnsi="標楷體" w:hint="eastAsia"/>
          <w:b w:val="0"/>
        </w:rPr>
        <w:t>7</w:t>
      </w:r>
      <w:r w:rsidRPr="003446B7">
        <w:rPr>
          <w:rFonts w:ascii="標楷體" w:eastAsia="標楷體" w:hAnsi="標楷體"/>
          <w:b w:val="0"/>
        </w:rPr>
        <w:t>日(星期三)中午12時止。</w:t>
      </w:r>
    </w:p>
    <w:p w14:paraId="64542310" w14:textId="77777777" w:rsidR="00242A32" w:rsidRPr="003446B7" w:rsidRDefault="00423D9A" w:rsidP="00F017F7">
      <w:pPr>
        <w:pStyle w:val="a3"/>
        <w:spacing w:line="340" w:lineRule="exact"/>
        <w:ind w:firstLine="482"/>
        <w:jc w:val="both"/>
        <w:rPr>
          <w:rFonts w:ascii="標楷體" w:eastAsia="標楷體" w:hAnsi="標楷體"/>
          <w:b w:val="0"/>
        </w:rPr>
      </w:pPr>
      <w:r w:rsidRPr="003446B7">
        <w:rPr>
          <w:rFonts w:ascii="標楷體" w:eastAsia="標楷體" w:hAnsi="標楷體"/>
          <w:b w:val="0"/>
        </w:rPr>
        <w:t>(</w:t>
      </w:r>
      <w:r w:rsidR="00400718" w:rsidRPr="003446B7">
        <w:rPr>
          <w:rFonts w:ascii="標楷體" w:eastAsia="標楷體" w:hAnsi="標楷體"/>
          <w:b w:val="0"/>
        </w:rPr>
        <w:t>二</w:t>
      </w:r>
      <w:r w:rsidRPr="003446B7">
        <w:rPr>
          <w:rFonts w:ascii="標楷體" w:eastAsia="標楷體" w:hAnsi="標楷體"/>
          <w:b w:val="0"/>
        </w:rPr>
        <w:t>)</w:t>
      </w:r>
      <w:r w:rsidR="00400718" w:rsidRPr="003446B7">
        <w:rPr>
          <w:rFonts w:ascii="標楷體" w:eastAsia="標楷體" w:hAnsi="標楷體"/>
          <w:b w:val="0"/>
        </w:rPr>
        <w:t>報名地點：教務處。</w:t>
      </w:r>
    </w:p>
    <w:p w14:paraId="0AD212FA" w14:textId="77777777" w:rsidR="00242A32" w:rsidRPr="003446B7" w:rsidRDefault="00400718" w:rsidP="00F017F7">
      <w:pPr>
        <w:pStyle w:val="a3"/>
        <w:spacing w:line="340" w:lineRule="exact"/>
        <w:ind w:firstLine="482"/>
        <w:jc w:val="both"/>
        <w:rPr>
          <w:rFonts w:ascii="標楷體" w:eastAsia="標楷體" w:hAnsi="標楷體"/>
          <w:b w:val="0"/>
        </w:rPr>
      </w:pPr>
      <w:r w:rsidRPr="003446B7">
        <w:rPr>
          <w:rFonts w:ascii="標楷體" w:eastAsia="標楷體" w:hAnsi="標楷體"/>
          <w:b w:val="0"/>
        </w:rPr>
        <w:t>(三</w:t>
      </w:r>
      <w:r w:rsidR="00423D9A" w:rsidRPr="003446B7">
        <w:rPr>
          <w:rFonts w:ascii="標楷體" w:eastAsia="標楷體" w:hAnsi="標楷體"/>
          <w:b w:val="0"/>
        </w:rPr>
        <w:t>)</w:t>
      </w:r>
      <w:r w:rsidRPr="003446B7">
        <w:rPr>
          <w:rFonts w:ascii="標楷體" w:eastAsia="標楷體" w:hAnsi="標楷體"/>
          <w:b w:val="0"/>
        </w:rPr>
        <w:t>應繳文件：</w:t>
      </w:r>
    </w:p>
    <w:p w14:paraId="382EC575" w14:textId="77777777" w:rsidR="00242A32" w:rsidRPr="003446B7" w:rsidRDefault="00400718" w:rsidP="00F017F7">
      <w:pPr>
        <w:pStyle w:val="a3"/>
        <w:spacing w:line="340" w:lineRule="exact"/>
        <w:ind w:left="924" w:firstLine="14"/>
        <w:jc w:val="both"/>
        <w:rPr>
          <w:rFonts w:ascii="標楷體" w:eastAsia="標楷體" w:hAnsi="標楷體"/>
          <w:b w:val="0"/>
        </w:rPr>
      </w:pPr>
      <w:r w:rsidRPr="003446B7">
        <w:rPr>
          <w:rFonts w:ascii="標楷體" w:eastAsia="標楷體" w:hAnsi="標楷體"/>
          <w:b w:val="0"/>
        </w:rPr>
        <w:t>學生申請適性轉科(學程)時，應</w:t>
      </w:r>
      <w:proofErr w:type="gramStart"/>
      <w:r w:rsidRPr="003446B7">
        <w:rPr>
          <w:rFonts w:ascii="標楷體" w:eastAsia="標楷體" w:hAnsi="標楷體"/>
          <w:b w:val="0"/>
        </w:rPr>
        <w:t>填具經家長</w:t>
      </w:r>
      <w:proofErr w:type="gramEnd"/>
      <w:r w:rsidR="002C2DFC">
        <w:rPr>
          <w:rFonts w:ascii="標楷體" w:eastAsia="標楷體" w:hAnsi="標楷體" w:hint="eastAsia"/>
          <w:b w:val="0"/>
        </w:rPr>
        <w:t>(</w:t>
      </w:r>
      <w:r w:rsidRPr="003446B7">
        <w:rPr>
          <w:rFonts w:ascii="標楷體" w:eastAsia="標楷體" w:hAnsi="標楷體"/>
          <w:b w:val="0"/>
        </w:rPr>
        <w:t>監護人</w:t>
      </w:r>
      <w:r w:rsidR="002C2DFC">
        <w:rPr>
          <w:rFonts w:ascii="標楷體" w:eastAsia="標楷體" w:hAnsi="標楷體" w:hint="eastAsia"/>
          <w:b w:val="0"/>
        </w:rPr>
        <w:t>)</w:t>
      </w:r>
      <w:r w:rsidRPr="003446B7">
        <w:rPr>
          <w:rFonts w:ascii="標楷體" w:eastAsia="標楷體" w:hAnsi="標楷體"/>
          <w:b w:val="0"/>
        </w:rPr>
        <w:t>同意簽名之申請書</w:t>
      </w:r>
      <w:r w:rsidR="002C2DFC">
        <w:rPr>
          <w:rFonts w:ascii="標楷體" w:eastAsia="標楷體" w:hAnsi="標楷體" w:hint="eastAsia"/>
          <w:b w:val="0"/>
        </w:rPr>
        <w:t>(</w:t>
      </w:r>
      <w:r w:rsidRPr="003446B7">
        <w:rPr>
          <w:rFonts w:ascii="標楷體" w:eastAsia="標楷體" w:hAnsi="標楷體"/>
          <w:b w:val="0"/>
        </w:rPr>
        <w:t>附件一</w:t>
      </w:r>
      <w:r w:rsidR="002C2DFC">
        <w:rPr>
          <w:rFonts w:ascii="標楷體" w:eastAsia="標楷體" w:hAnsi="標楷體" w:hint="eastAsia"/>
          <w:b w:val="0"/>
        </w:rPr>
        <w:t>)</w:t>
      </w:r>
      <w:r w:rsidRPr="003446B7">
        <w:rPr>
          <w:rFonts w:ascii="標楷體" w:eastAsia="標楷體" w:hAnsi="標楷體"/>
          <w:b w:val="0"/>
        </w:rPr>
        <w:t>，並向學校檢附下列文件辦理。</w:t>
      </w:r>
    </w:p>
    <w:p w14:paraId="7559DBAA" w14:textId="77777777" w:rsidR="00242A32" w:rsidRPr="003446B7" w:rsidRDefault="00400718" w:rsidP="00F017F7">
      <w:pPr>
        <w:pStyle w:val="a4"/>
        <w:numPr>
          <w:ilvl w:val="0"/>
          <w:numId w:val="1"/>
        </w:numPr>
        <w:tabs>
          <w:tab w:val="left" w:pos="1134"/>
        </w:tabs>
        <w:spacing w:line="340" w:lineRule="exact"/>
        <w:ind w:left="0" w:firstLine="938"/>
        <w:jc w:val="both"/>
        <w:rPr>
          <w:rFonts w:ascii="標楷體" w:eastAsia="標楷體" w:hAnsi="標楷體"/>
          <w:sz w:val="24"/>
          <w:szCs w:val="24"/>
        </w:rPr>
      </w:pPr>
      <w:r w:rsidRPr="003446B7">
        <w:rPr>
          <w:rFonts w:ascii="標楷體" w:eastAsia="標楷體" w:hAnsi="標楷體"/>
          <w:sz w:val="24"/>
          <w:szCs w:val="24"/>
        </w:rPr>
        <w:t>經導師及輔導教師簽名之適性輔導紀錄，其內容包括生活、學習及生涯等輔導。</w:t>
      </w:r>
    </w:p>
    <w:p w14:paraId="134CF183" w14:textId="7FDCD7A6" w:rsidR="00242A32" w:rsidRPr="003446B7" w:rsidRDefault="00400718" w:rsidP="00F017F7">
      <w:pPr>
        <w:pStyle w:val="a4"/>
        <w:numPr>
          <w:ilvl w:val="0"/>
          <w:numId w:val="1"/>
        </w:numPr>
        <w:tabs>
          <w:tab w:val="left" w:pos="1134"/>
        </w:tabs>
        <w:spacing w:line="340" w:lineRule="exact"/>
        <w:ind w:left="0" w:firstLine="938"/>
        <w:jc w:val="both"/>
        <w:rPr>
          <w:rFonts w:ascii="標楷體" w:eastAsia="標楷體" w:hAnsi="標楷體"/>
          <w:sz w:val="24"/>
          <w:szCs w:val="24"/>
        </w:rPr>
      </w:pPr>
      <w:r w:rsidRPr="003446B7">
        <w:rPr>
          <w:rFonts w:ascii="標楷體" w:eastAsia="標楷體" w:hAnsi="標楷體"/>
          <w:sz w:val="24"/>
          <w:szCs w:val="24"/>
        </w:rPr>
        <w:t>成績單（含</w:t>
      </w:r>
      <w:r w:rsidR="005746D9">
        <w:rPr>
          <w:rFonts w:ascii="標楷體" w:eastAsia="標楷體" w:hAnsi="標楷體"/>
          <w:sz w:val="24"/>
          <w:szCs w:val="24"/>
        </w:rPr>
        <w:t>11</w:t>
      </w:r>
      <w:r w:rsidR="00C02128">
        <w:rPr>
          <w:rFonts w:ascii="標楷體" w:eastAsia="標楷體" w:hAnsi="標楷體" w:hint="eastAsia"/>
          <w:sz w:val="24"/>
          <w:szCs w:val="24"/>
        </w:rPr>
        <w:t>4</w:t>
      </w:r>
      <w:r w:rsidR="005746D9">
        <w:rPr>
          <w:rFonts w:ascii="標楷體" w:eastAsia="標楷體" w:hAnsi="標楷體"/>
          <w:sz w:val="24"/>
          <w:szCs w:val="24"/>
        </w:rPr>
        <w:t>學年度</w:t>
      </w:r>
      <w:r w:rsidRPr="003446B7">
        <w:rPr>
          <w:rFonts w:ascii="標楷體" w:eastAsia="標楷體" w:hAnsi="標楷體"/>
          <w:sz w:val="24"/>
          <w:szCs w:val="24"/>
        </w:rPr>
        <w:t>第1學期第一、</w:t>
      </w:r>
      <w:proofErr w:type="gramStart"/>
      <w:r w:rsidRPr="003446B7">
        <w:rPr>
          <w:rFonts w:ascii="標楷體" w:eastAsia="標楷體" w:hAnsi="標楷體"/>
          <w:sz w:val="24"/>
          <w:szCs w:val="24"/>
        </w:rPr>
        <w:t>二次段</w:t>
      </w:r>
      <w:proofErr w:type="gramEnd"/>
      <w:r w:rsidRPr="003446B7">
        <w:rPr>
          <w:rFonts w:ascii="標楷體" w:eastAsia="標楷體" w:hAnsi="標楷體"/>
          <w:sz w:val="24"/>
          <w:szCs w:val="24"/>
        </w:rPr>
        <w:t>考）。</w:t>
      </w:r>
    </w:p>
    <w:p w14:paraId="09D9DFAC" w14:textId="77777777" w:rsidR="00242A32" w:rsidRPr="003446B7" w:rsidRDefault="00400718" w:rsidP="00F017F7">
      <w:pPr>
        <w:pStyle w:val="a4"/>
        <w:numPr>
          <w:ilvl w:val="0"/>
          <w:numId w:val="1"/>
        </w:numPr>
        <w:tabs>
          <w:tab w:val="left" w:pos="1134"/>
        </w:tabs>
        <w:spacing w:line="340" w:lineRule="exact"/>
        <w:ind w:left="0" w:firstLine="938"/>
        <w:jc w:val="both"/>
        <w:rPr>
          <w:rFonts w:ascii="標楷體" w:eastAsia="標楷體" w:hAnsi="標楷體"/>
          <w:sz w:val="24"/>
          <w:szCs w:val="24"/>
        </w:rPr>
      </w:pPr>
      <w:r w:rsidRPr="003446B7">
        <w:rPr>
          <w:rFonts w:ascii="標楷體" w:eastAsia="標楷體" w:hAnsi="標楷體"/>
          <w:sz w:val="24"/>
          <w:szCs w:val="24"/>
        </w:rPr>
        <w:t>缺曠</w:t>
      </w:r>
      <w:r w:rsidR="00423D9A" w:rsidRPr="003446B7">
        <w:rPr>
          <w:rFonts w:ascii="標楷體" w:eastAsia="標楷體" w:hAnsi="標楷體" w:hint="eastAsia"/>
          <w:sz w:val="24"/>
          <w:szCs w:val="24"/>
        </w:rPr>
        <w:t>課</w:t>
      </w:r>
      <w:r w:rsidRPr="003446B7">
        <w:rPr>
          <w:rFonts w:ascii="標楷體" w:eastAsia="標楷體" w:hAnsi="標楷體"/>
          <w:sz w:val="24"/>
          <w:szCs w:val="24"/>
        </w:rPr>
        <w:t>明細及獎懲紀錄表。</w:t>
      </w:r>
    </w:p>
    <w:p w14:paraId="06667BFD" w14:textId="77777777" w:rsidR="00242A32" w:rsidRPr="003446B7" w:rsidRDefault="00400718" w:rsidP="00F017F7">
      <w:pPr>
        <w:spacing w:line="340" w:lineRule="exact"/>
        <w:jc w:val="both"/>
        <w:rPr>
          <w:rFonts w:ascii="標楷體" w:eastAsia="標楷體" w:hAnsi="標楷體"/>
          <w:sz w:val="24"/>
          <w:szCs w:val="24"/>
        </w:rPr>
      </w:pPr>
      <w:r w:rsidRPr="003446B7">
        <w:rPr>
          <w:rFonts w:ascii="標楷體" w:eastAsia="標楷體" w:hAnsi="標楷體"/>
          <w:sz w:val="24"/>
          <w:szCs w:val="24"/>
        </w:rPr>
        <w:t>五、審查程序與錄取方式：</w:t>
      </w:r>
    </w:p>
    <w:p w14:paraId="24AF5CB9" w14:textId="77777777" w:rsidR="00242A32" w:rsidRPr="003446B7" w:rsidRDefault="00172756" w:rsidP="00F017F7">
      <w:pPr>
        <w:pStyle w:val="a3"/>
        <w:spacing w:line="340" w:lineRule="exact"/>
        <w:ind w:firstLine="482"/>
        <w:jc w:val="both"/>
        <w:rPr>
          <w:rFonts w:ascii="標楷體" w:eastAsia="標楷體" w:hAnsi="標楷體"/>
          <w:b w:val="0"/>
        </w:rPr>
      </w:pPr>
      <w:r w:rsidRPr="003446B7">
        <w:rPr>
          <w:rFonts w:ascii="標楷體" w:eastAsia="標楷體" w:hAnsi="標楷體"/>
          <w:b w:val="0"/>
        </w:rPr>
        <w:t>(</w:t>
      </w:r>
      <w:proofErr w:type="gramStart"/>
      <w:r w:rsidR="00400718" w:rsidRPr="003446B7">
        <w:rPr>
          <w:rFonts w:ascii="標楷體" w:eastAsia="標楷體" w:hAnsi="標楷體"/>
          <w:b w:val="0"/>
        </w:rPr>
        <w:t>一</w:t>
      </w:r>
      <w:proofErr w:type="gramEnd"/>
      <w:r w:rsidRPr="003446B7">
        <w:rPr>
          <w:rFonts w:ascii="標楷體" w:eastAsia="標楷體" w:hAnsi="標楷體" w:hint="eastAsia"/>
          <w:b w:val="0"/>
        </w:rPr>
        <w:t>)</w:t>
      </w:r>
      <w:r w:rsidR="00400718" w:rsidRPr="003446B7">
        <w:rPr>
          <w:rFonts w:ascii="標楷體" w:eastAsia="標楷體" w:hAnsi="標楷體"/>
          <w:b w:val="0"/>
        </w:rPr>
        <w:t>學生報名人數超過科缺(學程)額者，依本辦法所</w:t>
      </w:r>
      <w:proofErr w:type="gramStart"/>
      <w:r w:rsidR="00400718" w:rsidRPr="003446B7">
        <w:rPr>
          <w:rFonts w:ascii="標楷體" w:eastAsia="標楷體" w:hAnsi="標楷體"/>
          <w:b w:val="0"/>
        </w:rPr>
        <w:t>訂比序</w:t>
      </w:r>
      <w:proofErr w:type="gramEnd"/>
      <w:r w:rsidR="00400718" w:rsidRPr="003446B7">
        <w:rPr>
          <w:rFonts w:ascii="標楷體" w:eastAsia="標楷體" w:hAnsi="標楷體"/>
          <w:b w:val="0"/>
        </w:rPr>
        <w:t>方式，</w:t>
      </w:r>
      <w:proofErr w:type="gramStart"/>
      <w:r w:rsidR="00400718" w:rsidRPr="003446B7">
        <w:rPr>
          <w:rFonts w:ascii="標楷體" w:eastAsia="標楷體" w:hAnsi="標楷體"/>
          <w:b w:val="0"/>
        </w:rPr>
        <w:t>進行比序</w:t>
      </w:r>
      <w:proofErr w:type="gramEnd"/>
      <w:r w:rsidR="00400718" w:rsidRPr="003446B7">
        <w:rPr>
          <w:rFonts w:ascii="標楷體" w:eastAsia="標楷體" w:hAnsi="標楷體"/>
          <w:b w:val="0"/>
        </w:rPr>
        <w:t>。</w:t>
      </w:r>
    </w:p>
    <w:p w14:paraId="7684E771" w14:textId="6DC42D3F" w:rsidR="00242A32" w:rsidRPr="003446B7" w:rsidRDefault="00172756" w:rsidP="00F017F7">
      <w:pPr>
        <w:pStyle w:val="a3"/>
        <w:spacing w:line="340" w:lineRule="exact"/>
        <w:ind w:left="964" w:hanging="482"/>
        <w:jc w:val="both"/>
        <w:rPr>
          <w:rFonts w:ascii="標楷體" w:eastAsia="標楷體" w:hAnsi="標楷體"/>
          <w:b w:val="0"/>
        </w:rPr>
      </w:pPr>
      <w:r w:rsidRPr="003446B7">
        <w:rPr>
          <w:rFonts w:ascii="標楷體" w:eastAsia="標楷體" w:hAnsi="標楷體"/>
          <w:b w:val="0"/>
        </w:rPr>
        <w:t>(</w:t>
      </w:r>
      <w:r w:rsidR="00400718" w:rsidRPr="003446B7">
        <w:rPr>
          <w:rFonts w:ascii="標楷體" w:eastAsia="標楷體" w:hAnsi="標楷體"/>
          <w:b w:val="0"/>
        </w:rPr>
        <w:t>二</w:t>
      </w:r>
      <w:r w:rsidRPr="003446B7">
        <w:rPr>
          <w:rFonts w:ascii="標楷體" w:eastAsia="標楷體" w:hAnsi="標楷體" w:hint="eastAsia"/>
          <w:b w:val="0"/>
        </w:rPr>
        <w:t>)</w:t>
      </w:r>
      <w:proofErr w:type="gramStart"/>
      <w:r w:rsidR="00400718" w:rsidRPr="003446B7">
        <w:rPr>
          <w:rFonts w:ascii="標楷體" w:eastAsia="標楷體" w:hAnsi="標楷體"/>
          <w:b w:val="0"/>
        </w:rPr>
        <w:t>超額比序項目</w:t>
      </w:r>
      <w:proofErr w:type="gramEnd"/>
      <w:r w:rsidR="00400718" w:rsidRPr="003446B7">
        <w:rPr>
          <w:rFonts w:ascii="標楷體" w:eastAsia="標楷體" w:hAnsi="標楷體"/>
          <w:b w:val="0"/>
        </w:rPr>
        <w:t>方式：依序</w:t>
      </w:r>
      <w:proofErr w:type="gramStart"/>
      <w:r w:rsidR="00400718" w:rsidRPr="003446B7">
        <w:rPr>
          <w:rFonts w:ascii="標楷體" w:eastAsia="標楷體" w:hAnsi="標楷體"/>
          <w:b w:val="0"/>
        </w:rPr>
        <w:t>採</w:t>
      </w:r>
      <w:proofErr w:type="gramEnd"/>
      <w:r w:rsidR="00400718" w:rsidRPr="003446B7">
        <w:rPr>
          <w:rFonts w:ascii="標楷體" w:eastAsia="標楷體" w:hAnsi="標楷體"/>
          <w:b w:val="0"/>
        </w:rPr>
        <w:t>計</w:t>
      </w:r>
      <w:r w:rsidR="005746D9">
        <w:rPr>
          <w:rFonts w:ascii="標楷體" w:eastAsia="標楷體" w:hAnsi="標楷體"/>
          <w:b w:val="0"/>
        </w:rPr>
        <w:t>11</w:t>
      </w:r>
      <w:r w:rsidR="00C02128">
        <w:rPr>
          <w:rFonts w:ascii="標楷體" w:eastAsia="標楷體" w:hAnsi="標楷體" w:hint="eastAsia"/>
          <w:b w:val="0"/>
        </w:rPr>
        <w:t>4</w:t>
      </w:r>
      <w:r w:rsidR="005746D9">
        <w:rPr>
          <w:rFonts w:ascii="標楷體" w:eastAsia="標楷體" w:hAnsi="標楷體"/>
          <w:b w:val="0"/>
        </w:rPr>
        <w:t>學年度</w:t>
      </w:r>
      <w:r w:rsidR="00400718" w:rsidRPr="003446B7">
        <w:rPr>
          <w:rFonts w:ascii="標楷體" w:eastAsia="標楷體" w:hAnsi="標楷體"/>
          <w:b w:val="0"/>
        </w:rPr>
        <w:t>第一學期第一、</w:t>
      </w:r>
      <w:proofErr w:type="gramStart"/>
      <w:r w:rsidR="00400718" w:rsidRPr="003446B7">
        <w:rPr>
          <w:rFonts w:ascii="標楷體" w:eastAsia="標楷體" w:hAnsi="標楷體"/>
          <w:b w:val="0"/>
        </w:rPr>
        <w:t>二次段考國</w:t>
      </w:r>
      <w:proofErr w:type="gramEnd"/>
      <w:r w:rsidR="00400718" w:rsidRPr="003446B7">
        <w:rPr>
          <w:rFonts w:ascii="標楷體" w:eastAsia="標楷體" w:hAnsi="標楷體"/>
          <w:b w:val="0"/>
        </w:rPr>
        <w:t>、英、數三科總成績平均分數(小數點後2位)高低；如有同分，再依序比「</w:t>
      </w:r>
      <w:proofErr w:type="gramStart"/>
      <w:r w:rsidR="00400718" w:rsidRPr="003446B7">
        <w:rPr>
          <w:rFonts w:ascii="標楷體" w:eastAsia="標楷體" w:hAnsi="標楷體"/>
          <w:b w:val="0"/>
        </w:rPr>
        <w:t>第2次段</w:t>
      </w:r>
      <w:proofErr w:type="gramEnd"/>
      <w:r w:rsidR="00400718" w:rsidRPr="003446B7">
        <w:rPr>
          <w:rFonts w:ascii="標楷體" w:eastAsia="標楷體" w:hAnsi="標楷體"/>
          <w:b w:val="0"/>
        </w:rPr>
        <w:t>考三科平均分數」；</w:t>
      </w:r>
      <w:r w:rsidRPr="003446B7">
        <w:rPr>
          <w:rFonts w:ascii="標楷體" w:eastAsia="標楷體" w:hAnsi="標楷體" w:hint="eastAsia"/>
          <w:b w:val="0"/>
        </w:rPr>
        <w:t>若</w:t>
      </w:r>
      <w:r w:rsidR="00400718" w:rsidRPr="003446B7">
        <w:rPr>
          <w:rFonts w:ascii="標楷體" w:eastAsia="標楷體" w:hAnsi="標楷體"/>
          <w:b w:val="0"/>
        </w:rPr>
        <w:t>再同分，再依序比「</w:t>
      </w:r>
      <w:proofErr w:type="gramStart"/>
      <w:r w:rsidR="00400718" w:rsidRPr="003446B7">
        <w:rPr>
          <w:rFonts w:ascii="標楷體" w:eastAsia="標楷體" w:hAnsi="標楷體"/>
          <w:b w:val="0"/>
        </w:rPr>
        <w:t>第1次段</w:t>
      </w:r>
      <w:proofErr w:type="gramEnd"/>
      <w:r w:rsidR="00400718" w:rsidRPr="003446B7">
        <w:rPr>
          <w:rFonts w:ascii="標楷體" w:eastAsia="標楷體" w:hAnsi="標楷體"/>
          <w:b w:val="0"/>
        </w:rPr>
        <w:t>考三科平均分數」；</w:t>
      </w:r>
      <w:r w:rsidRPr="003446B7">
        <w:rPr>
          <w:rFonts w:ascii="標楷體" w:eastAsia="標楷體" w:hAnsi="標楷體" w:hint="eastAsia"/>
          <w:b w:val="0"/>
        </w:rPr>
        <w:t>若</w:t>
      </w:r>
      <w:r w:rsidR="00400718" w:rsidRPr="003446B7">
        <w:rPr>
          <w:rFonts w:ascii="標楷體" w:eastAsia="標楷體" w:hAnsi="標楷體"/>
          <w:b w:val="0"/>
        </w:rPr>
        <w:t>再同分時，再依序比國文、數學、英語各單科總合成績，作為適性轉科(學程)之依據。</w:t>
      </w:r>
    </w:p>
    <w:p w14:paraId="63AFC9C4" w14:textId="77777777" w:rsidR="00242A32" w:rsidRPr="003446B7" w:rsidRDefault="00400718" w:rsidP="00F017F7">
      <w:pPr>
        <w:pStyle w:val="a3"/>
        <w:spacing w:line="340" w:lineRule="exact"/>
        <w:ind w:left="964" w:hanging="482"/>
        <w:jc w:val="both"/>
        <w:rPr>
          <w:rFonts w:ascii="標楷體" w:eastAsia="標楷體" w:hAnsi="標楷體"/>
          <w:b w:val="0"/>
        </w:rPr>
      </w:pPr>
      <w:r w:rsidRPr="003446B7">
        <w:rPr>
          <w:rFonts w:ascii="標楷體" w:eastAsia="標楷體" w:hAnsi="標楷體"/>
          <w:b w:val="0"/>
        </w:rPr>
        <w:t>(三)本校依本辦法所</w:t>
      </w:r>
      <w:proofErr w:type="gramStart"/>
      <w:r w:rsidRPr="003446B7">
        <w:rPr>
          <w:rFonts w:ascii="標楷體" w:eastAsia="標楷體" w:hAnsi="標楷體"/>
          <w:b w:val="0"/>
        </w:rPr>
        <w:t>訂比序</w:t>
      </w:r>
      <w:proofErr w:type="gramEnd"/>
      <w:r w:rsidRPr="003446B7">
        <w:rPr>
          <w:rFonts w:ascii="標楷體" w:eastAsia="標楷體" w:hAnsi="標楷體"/>
          <w:b w:val="0"/>
        </w:rPr>
        <w:t>方式，分別進行書面審查。審查結果通過者，由本校公告錄取名單，並將審查結果（包括不通過者）通知學生。</w:t>
      </w:r>
    </w:p>
    <w:p w14:paraId="69DC5DCF" w14:textId="77777777" w:rsidR="00242A32" w:rsidRPr="003446B7" w:rsidRDefault="00400718" w:rsidP="00F017F7">
      <w:pPr>
        <w:pStyle w:val="a3"/>
        <w:spacing w:line="340" w:lineRule="exact"/>
        <w:jc w:val="both"/>
        <w:rPr>
          <w:rFonts w:ascii="標楷體" w:eastAsia="標楷體" w:hAnsi="標楷體"/>
          <w:b w:val="0"/>
        </w:rPr>
      </w:pPr>
      <w:r w:rsidRPr="003446B7">
        <w:rPr>
          <w:rFonts w:ascii="標楷體" w:eastAsia="標楷體" w:hAnsi="標楷體"/>
          <w:b w:val="0"/>
        </w:rPr>
        <w:t>六、申請復查：</w:t>
      </w:r>
    </w:p>
    <w:p w14:paraId="4607C6D5" w14:textId="77777777" w:rsidR="00242A32" w:rsidRPr="003446B7" w:rsidRDefault="00400718" w:rsidP="00F017F7">
      <w:pPr>
        <w:pStyle w:val="a3"/>
        <w:spacing w:line="340" w:lineRule="exact"/>
        <w:ind w:left="482"/>
        <w:jc w:val="both"/>
        <w:rPr>
          <w:rFonts w:ascii="標楷體" w:eastAsia="標楷體" w:hAnsi="標楷體"/>
          <w:b w:val="0"/>
        </w:rPr>
      </w:pPr>
      <w:r w:rsidRPr="003446B7">
        <w:rPr>
          <w:rFonts w:ascii="標楷體" w:eastAsia="標楷體" w:hAnsi="標楷體"/>
          <w:b w:val="0"/>
        </w:rPr>
        <w:t>學生對審查結果有異議者，應自收受通知之日起三日內，向教務處申請復查，復查結果，亦由教務處轉知學生。</w:t>
      </w:r>
    </w:p>
    <w:p w14:paraId="3363C427" w14:textId="77777777" w:rsidR="00242A32" w:rsidRPr="003446B7" w:rsidRDefault="00400718" w:rsidP="00F017F7">
      <w:pPr>
        <w:pStyle w:val="a3"/>
        <w:spacing w:line="340" w:lineRule="exact"/>
        <w:jc w:val="both"/>
        <w:rPr>
          <w:rFonts w:ascii="標楷體" w:eastAsia="標楷體" w:hAnsi="標楷體"/>
          <w:b w:val="0"/>
        </w:rPr>
      </w:pPr>
      <w:r w:rsidRPr="003446B7">
        <w:rPr>
          <w:rFonts w:ascii="標楷體" w:eastAsia="標楷體" w:hAnsi="標楷體"/>
          <w:b w:val="0"/>
        </w:rPr>
        <w:t>七、注意事項：</w:t>
      </w:r>
    </w:p>
    <w:p w14:paraId="1568DFCA" w14:textId="77777777" w:rsidR="00242A32" w:rsidRPr="003446B7" w:rsidRDefault="00400718" w:rsidP="00F017F7">
      <w:pPr>
        <w:pStyle w:val="a3"/>
        <w:spacing w:line="340" w:lineRule="exact"/>
        <w:ind w:left="964" w:hanging="482"/>
        <w:jc w:val="both"/>
        <w:rPr>
          <w:rFonts w:ascii="標楷體" w:eastAsia="標楷體" w:hAnsi="標楷體"/>
          <w:b w:val="0"/>
        </w:rPr>
      </w:pPr>
      <w:r w:rsidRPr="003446B7">
        <w:rPr>
          <w:rFonts w:ascii="標楷體" w:eastAsia="標楷體" w:hAnsi="標楷體"/>
          <w:b w:val="0"/>
        </w:rPr>
        <w:t>(</w:t>
      </w:r>
      <w:proofErr w:type="gramStart"/>
      <w:r w:rsidRPr="003446B7">
        <w:rPr>
          <w:rFonts w:ascii="標楷體" w:eastAsia="標楷體" w:hAnsi="標楷體"/>
          <w:b w:val="0"/>
        </w:rPr>
        <w:t>一</w:t>
      </w:r>
      <w:proofErr w:type="gramEnd"/>
      <w:r w:rsidRPr="003446B7">
        <w:rPr>
          <w:rFonts w:ascii="標楷體" w:eastAsia="標楷體" w:hAnsi="標楷體"/>
          <w:b w:val="0"/>
        </w:rPr>
        <w:t>)凡經錄取後，學生須於規定期限內完成報到手續，已報到之學生不得申請轉</w:t>
      </w:r>
      <w:proofErr w:type="gramStart"/>
      <w:r w:rsidRPr="003446B7">
        <w:rPr>
          <w:rFonts w:ascii="標楷體" w:eastAsia="標楷體" w:hAnsi="標楷體"/>
          <w:b w:val="0"/>
        </w:rPr>
        <w:t>回原科</w:t>
      </w:r>
      <w:proofErr w:type="gramEnd"/>
      <w:r w:rsidRPr="003446B7">
        <w:rPr>
          <w:rFonts w:ascii="標楷體" w:eastAsia="標楷體" w:hAnsi="標楷體"/>
          <w:b w:val="0"/>
        </w:rPr>
        <w:t>(學程)。</w:t>
      </w:r>
    </w:p>
    <w:p w14:paraId="735E1721" w14:textId="77777777" w:rsidR="00242A32" w:rsidRPr="003446B7" w:rsidRDefault="00400718" w:rsidP="00F017F7">
      <w:pPr>
        <w:pStyle w:val="a3"/>
        <w:spacing w:line="340" w:lineRule="exact"/>
        <w:ind w:left="964" w:hanging="482"/>
        <w:jc w:val="both"/>
        <w:rPr>
          <w:rFonts w:ascii="標楷體" w:eastAsia="標楷體" w:hAnsi="標楷體"/>
          <w:b w:val="0"/>
        </w:rPr>
      </w:pPr>
      <w:r w:rsidRPr="003446B7">
        <w:rPr>
          <w:rFonts w:ascii="標楷體" w:eastAsia="標楷體" w:hAnsi="標楷體"/>
          <w:b w:val="0"/>
        </w:rPr>
        <w:t>(二)錄取學生已修習及格之科目及學分，經審查符合課程要求，</w:t>
      </w:r>
      <w:proofErr w:type="gramStart"/>
      <w:r w:rsidRPr="003446B7">
        <w:rPr>
          <w:rFonts w:ascii="標楷體" w:eastAsia="標楷體" w:hAnsi="標楷體"/>
          <w:b w:val="0"/>
        </w:rPr>
        <w:t>得列抵免</w:t>
      </w:r>
      <w:proofErr w:type="gramEnd"/>
      <w:r w:rsidRPr="003446B7">
        <w:rPr>
          <w:rFonts w:ascii="標楷體" w:eastAsia="標楷體" w:hAnsi="標楷體"/>
          <w:b w:val="0"/>
        </w:rPr>
        <w:t>修學分其審查及學分抵免規定，依本校轉科學生學分抵免施行要點及重補修處理施行要點辦理。</w:t>
      </w:r>
    </w:p>
    <w:p w14:paraId="7BAA4984" w14:textId="77777777" w:rsidR="00172756" w:rsidRPr="003446B7" w:rsidRDefault="00400718" w:rsidP="00F017F7">
      <w:pPr>
        <w:pStyle w:val="a3"/>
        <w:spacing w:line="340" w:lineRule="exact"/>
        <w:ind w:firstLine="482"/>
        <w:jc w:val="both"/>
        <w:rPr>
          <w:rFonts w:ascii="標楷體" w:eastAsia="標楷體" w:hAnsi="標楷體"/>
          <w:b w:val="0"/>
        </w:rPr>
      </w:pPr>
      <w:r w:rsidRPr="003446B7">
        <w:rPr>
          <w:rFonts w:ascii="標楷體" w:eastAsia="標楷體" w:hAnsi="標楷體"/>
          <w:b w:val="0"/>
        </w:rPr>
        <w:t>(三)實用技能學程強調技能為主，為就業導向之班級。</w:t>
      </w:r>
    </w:p>
    <w:p w14:paraId="4ED348F5" w14:textId="77777777" w:rsidR="00242A32" w:rsidRPr="003446B7" w:rsidRDefault="00400718" w:rsidP="00F017F7">
      <w:pPr>
        <w:pStyle w:val="a3"/>
        <w:spacing w:line="340" w:lineRule="exact"/>
        <w:jc w:val="both"/>
        <w:rPr>
          <w:rFonts w:ascii="標楷體" w:eastAsia="標楷體" w:hAnsi="標楷體"/>
          <w:b w:val="0"/>
        </w:rPr>
      </w:pPr>
      <w:r w:rsidRPr="003446B7">
        <w:rPr>
          <w:rFonts w:ascii="標楷體" w:eastAsia="標楷體" w:hAnsi="標楷體"/>
          <w:b w:val="0"/>
        </w:rPr>
        <w:t>八、本辦法呈校長核定後實施，修正時亦同。</w:t>
      </w:r>
    </w:p>
    <w:p w14:paraId="1AA2D086" w14:textId="77777777" w:rsidR="00242A32" w:rsidRPr="0019040A" w:rsidRDefault="00242A32" w:rsidP="0080594A">
      <w:pPr>
        <w:spacing w:line="280" w:lineRule="exact"/>
        <w:ind w:firstLine="482"/>
        <w:jc w:val="both"/>
        <w:rPr>
          <w:rFonts w:ascii="標楷體" w:eastAsia="標楷體" w:hAnsi="標楷體"/>
        </w:rPr>
        <w:sectPr w:rsidR="00242A32" w:rsidRPr="0019040A">
          <w:type w:val="continuous"/>
          <w:pgSz w:w="11910" w:h="16840"/>
          <w:pgMar w:top="1060" w:right="96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438"/>
        <w:gridCol w:w="510"/>
        <w:gridCol w:w="387"/>
        <w:gridCol w:w="1469"/>
        <w:gridCol w:w="893"/>
        <w:gridCol w:w="441"/>
        <w:gridCol w:w="388"/>
        <w:gridCol w:w="669"/>
        <w:gridCol w:w="840"/>
        <w:gridCol w:w="789"/>
        <w:gridCol w:w="530"/>
      </w:tblGrid>
      <w:tr w:rsidR="00242A32" w:rsidRPr="0019040A" w14:paraId="2221DBEB" w14:textId="77777777" w:rsidTr="007E5BD6">
        <w:trPr>
          <w:trHeight w:val="707"/>
        </w:trPr>
        <w:tc>
          <w:tcPr>
            <w:tcW w:w="9629" w:type="dxa"/>
            <w:gridSpan w:val="12"/>
            <w:vAlign w:val="center"/>
          </w:tcPr>
          <w:p w14:paraId="73265F45" w14:textId="77777777" w:rsidR="00242A32" w:rsidRPr="0019040A" w:rsidRDefault="007E5BD6" w:rsidP="007E5BD6">
            <w:pPr>
              <w:pStyle w:val="TableParagraph"/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9040A">
              <w:rPr>
                <w:rFonts w:ascii="標楷體" w:eastAsia="標楷體" w:hAnsi="標楷體"/>
                <w:sz w:val="28"/>
                <w:szCs w:val="28"/>
              </w:rPr>
              <w:lastRenderedPageBreak/>
              <w:t>新興學校財團法人桃園市新興高級中等學校</w:t>
            </w:r>
            <w:r w:rsidR="00400718" w:rsidRPr="0019040A">
              <w:rPr>
                <w:rFonts w:ascii="標楷體" w:eastAsia="標楷體" w:hAnsi="標楷體"/>
                <w:sz w:val="28"/>
                <w:szCs w:val="28"/>
              </w:rPr>
              <w:t>學生申請轉科(學程)申請表</w:t>
            </w:r>
          </w:p>
        </w:tc>
      </w:tr>
      <w:tr w:rsidR="00242A32" w:rsidRPr="0019040A" w14:paraId="113658A1" w14:textId="77777777" w:rsidTr="007E5BD6">
        <w:trPr>
          <w:trHeight w:val="755"/>
        </w:trPr>
        <w:tc>
          <w:tcPr>
            <w:tcW w:w="1275" w:type="dxa"/>
            <w:vMerge w:val="restart"/>
            <w:vAlign w:val="center"/>
          </w:tcPr>
          <w:p w14:paraId="07FE97F9" w14:textId="77777777" w:rsidR="00242A32" w:rsidRPr="0019040A" w:rsidRDefault="00400718" w:rsidP="007E5BD6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9040A">
              <w:rPr>
                <w:rFonts w:ascii="標楷體" w:eastAsia="標楷體" w:hAnsi="標楷體"/>
                <w:sz w:val="28"/>
              </w:rPr>
              <w:t>班級</w:t>
            </w:r>
          </w:p>
        </w:tc>
        <w:tc>
          <w:tcPr>
            <w:tcW w:w="1438" w:type="dxa"/>
            <w:vMerge w:val="restart"/>
            <w:vAlign w:val="center"/>
          </w:tcPr>
          <w:p w14:paraId="4D18D784" w14:textId="77777777" w:rsidR="00242A32" w:rsidRPr="0019040A" w:rsidRDefault="00242A32" w:rsidP="007E5BD6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4D10B54D" w14:textId="77777777" w:rsidR="00242A32" w:rsidRPr="0019040A" w:rsidRDefault="00400718" w:rsidP="007E5BD6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9040A">
              <w:rPr>
                <w:rFonts w:ascii="標楷體" w:eastAsia="標楷體" w:hAnsi="標楷體"/>
                <w:sz w:val="28"/>
              </w:rPr>
              <w:t>學號</w:t>
            </w:r>
          </w:p>
        </w:tc>
        <w:tc>
          <w:tcPr>
            <w:tcW w:w="1469" w:type="dxa"/>
            <w:vAlign w:val="center"/>
          </w:tcPr>
          <w:p w14:paraId="1508165A" w14:textId="77777777" w:rsidR="00242A32" w:rsidRPr="0019040A" w:rsidRDefault="00242A32" w:rsidP="007E5BD6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93" w:type="dxa"/>
            <w:vMerge w:val="restart"/>
            <w:vAlign w:val="center"/>
          </w:tcPr>
          <w:p w14:paraId="724E4A31" w14:textId="77777777" w:rsidR="00242A32" w:rsidRPr="0019040A" w:rsidRDefault="00400718" w:rsidP="007E5BD6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9040A">
              <w:rPr>
                <w:rFonts w:ascii="標楷體" w:eastAsia="標楷體" w:hAnsi="標楷體"/>
                <w:sz w:val="28"/>
              </w:rPr>
              <w:t>姓名</w:t>
            </w:r>
          </w:p>
        </w:tc>
        <w:tc>
          <w:tcPr>
            <w:tcW w:w="2338" w:type="dxa"/>
            <w:gridSpan w:val="4"/>
            <w:vMerge w:val="restart"/>
            <w:vAlign w:val="center"/>
          </w:tcPr>
          <w:p w14:paraId="40812F4A" w14:textId="77777777" w:rsidR="00242A32" w:rsidRPr="0019040A" w:rsidRDefault="00242A32" w:rsidP="007E5BD6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89" w:type="dxa"/>
            <w:vMerge w:val="restart"/>
            <w:vAlign w:val="center"/>
          </w:tcPr>
          <w:p w14:paraId="36FFFC88" w14:textId="77777777" w:rsidR="00242A32" w:rsidRPr="0019040A" w:rsidRDefault="00400718" w:rsidP="007E5BD6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9040A">
              <w:rPr>
                <w:rFonts w:ascii="標楷體" w:eastAsia="標楷體" w:hAnsi="標楷體"/>
                <w:sz w:val="28"/>
              </w:rPr>
              <w:t>性別</w:t>
            </w:r>
          </w:p>
        </w:tc>
        <w:tc>
          <w:tcPr>
            <w:tcW w:w="530" w:type="dxa"/>
            <w:vMerge w:val="restart"/>
            <w:vAlign w:val="center"/>
          </w:tcPr>
          <w:p w14:paraId="1587AE4C" w14:textId="77777777" w:rsidR="00242A32" w:rsidRPr="0019040A" w:rsidRDefault="00242A32" w:rsidP="007E5BD6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42A32" w:rsidRPr="0019040A" w14:paraId="6726C9C9" w14:textId="77777777" w:rsidTr="007E5BD6">
        <w:trPr>
          <w:trHeight w:val="719"/>
        </w:trPr>
        <w:tc>
          <w:tcPr>
            <w:tcW w:w="1275" w:type="dxa"/>
            <w:vMerge/>
            <w:tcBorders>
              <w:top w:val="nil"/>
            </w:tcBorders>
            <w:vAlign w:val="center"/>
          </w:tcPr>
          <w:p w14:paraId="6CF2C2BF" w14:textId="77777777" w:rsidR="00242A32" w:rsidRPr="0019040A" w:rsidRDefault="00242A32" w:rsidP="007E5BD6">
            <w:pPr>
              <w:spacing w:line="280" w:lineRule="exact"/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438" w:type="dxa"/>
            <w:vMerge/>
            <w:tcBorders>
              <w:top w:val="nil"/>
            </w:tcBorders>
            <w:vAlign w:val="center"/>
          </w:tcPr>
          <w:p w14:paraId="3826044F" w14:textId="77777777" w:rsidR="00242A32" w:rsidRPr="0019040A" w:rsidRDefault="00242A32" w:rsidP="007E5BD6">
            <w:pPr>
              <w:spacing w:line="280" w:lineRule="exact"/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25802C55" w14:textId="77777777" w:rsidR="00242A32" w:rsidRPr="0019040A" w:rsidRDefault="00400718" w:rsidP="007E5BD6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9040A">
              <w:rPr>
                <w:rFonts w:ascii="標楷體" w:eastAsia="標楷體" w:hAnsi="標楷體"/>
                <w:sz w:val="28"/>
              </w:rPr>
              <w:t>座號</w:t>
            </w:r>
          </w:p>
        </w:tc>
        <w:tc>
          <w:tcPr>
            <w:tcW w:w="1469" w:type="dxa"/>
            <w:vAlign w:val="center"/>
          </w:tcPr>
          <w:p w14:paraId="4131865B" w14:textId="77777777" w:rsidR="00242A32" w:rsidRPr="0019040A" w:rsidRDefault="00242A32" w:rsidP="007E5BD6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  <w:vAlign w:val="center"/>
          </w:tcPr>
          <w:p w14:paraId="23FC23DB" w14:textId="77777777" w:rsidR="00242A32" w:rsidRPr="0019040A" w:rsidRDefault="00242A32" w:rsidP="007E5BD6">
            <w:pPr>
              <w:spacing w:line="280" w:lineRule="exact"/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338" w:type="dxa"/>
            <w:gridSpan w:val="4"/>
            <w:vMerge/>
            <w:tcBorders>
              <w:top w:val="nil"/>
            </w:tcBorders>
            <w:vAlign w:val="center"/>
          </w:tcPr>
          <w:p w14:paraId="1AF85763" w14:textId="77777777" w:rsidR="00242A32" w:rsidRPr="0019040A" w:rsidRDefault="00242A32" w:rsidP="007E5BD6">
            <w:pPr>
              <w:spacing w:line="280" w:lineRule="exact"/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89" w:type="dxa"/>
            <w:vMerge/>
            <w:tcBorders>
              <w:top w:val="nil"/>
            </w:tcBorders>
            <w:vAlign w:val="center"/>
          </w:tcPr>
          <w:p w14:paraId="443D27BD" w14:textId="77777777" w:rsidR="00242A32" w:rsidRPr="0019040A" w:rsidRDefault="00242A32" w:rsidP="007E5BD6">
            <w:pPr>
              <w:spacing w:line="280" w:lineRule="exact"/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530" w:type="dxa"/>
            <w:vMerge/>
            <w:tcBorders>
              <w:top w:val="nil"/>
            </w:tcBorders>
            <w:vAlign w:val="center"/>
          </w:tcPr>
          <w:p w14:paraId="792A4F07" w14:textId="77777777" w:rsidR="00242A32" w:rsidRPr="0019040A" w:rsidRDefault="00242A32" w:rsidP="007E5BD6">
            <w:pPr>
              <w:spacing w:line="280" w:lineRule="exact"/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242A32" w:rsidRPr="0019040A" w14:paraId="5BEA50BF" w14:textId="77777777" w:rsidTr="007E5BD6">
        <w:trPr>
          <w:trHeight w:val="765"/>
        </w:trPr>
        <w:tc>
          <w:tcPr>
            <w:tcW w:w="1275" w:type="dxa"/>
            <w:vAlign w:val="center"/>
          </w:tcPr>
          <w:p w14:paraId="561802CE" w14:textId="77777777" w:rsidR="007E5BD6" w:rsidRPr="0019040A" w:rsidRDefault="00400718" w:rsidP="007E5BD6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19040A">
              <w:rPr>
                <w:rFonts w:ascii="標楷體" w:eastAsia="標楷體" w:hAnsi="標楷體"/>
                <w:sz w:val="24"/>
              </w:rPr>
              <w:t>轉入</w:t>
            </w:r>
          </w:p>
          <w:p w14:paraId="72306A0E" w14:textId="77777777" w:rsidR="00242A32" w:rsidRPr="0019040A" w:rsidRDefault="00400718" w:rsidP="007E5BD6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19040A">
              <w:rPr>
                <w:rFonts w:ascii="標楷體" w:eastAsia="標楷體" w:hAnsi="標楷體"/>
                <w:sz w:val="24"/>
              </w:rPr>
              <w:t>(科學</w:t>
            </w:r>
            <w:r w:rsidRPr="0019040A">
              <w:rPr>
                <w:rFonts w:ascii="標楷體" w:eastAsia="標楷體" w:hAnsi="標楷體"/>
                <w:w w:val="110"/>
                <w:sz w:val="24"/>
              </w:rPr>
              <w:t>程</w:t>
            </w:r>
            <w:r w:rsidRPr="0019040A">
              <w:rPr>
                <w:rFonts w:ascii="標楷體" w:eastAsia="標楷體" w:hAnsi="標楷體"/>
                <w:w w:val="120"/>
                <w:sz w:val="24"/>
              </w:rPr>
              <w:t>)</w:t>
            </w:r>
          </w:p>
        </w:tc>
        <w:tc>
          <w:tcPr>
            <w:tcW w:w="1438" w:type="dxa"/>
            <w:vAlign w:val="center"/>
          </w:tcPr>
          <w:p w14:paraId="46619764" w14:textId="77777777" w:rsidR="00242A32" w:rsidRPr="0019040A" w:rsidRDefault="00242A32" w:rsidP="007E5BD6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97" w:type="dxa"/>
            <w:gridSpan w:val="2"/>
            <w:vAlign w:val="center"/>
          </w:tcPr>
          <w:p w14:paraId="28F9BE5B" w14:textId="77777777" w:rsidR="00242A32" w:rsidRPr="0019040A" w:rsidRDefault="00400718" w:rsidP="007E5BD6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9040A">
              <w:rPr>
                <w:rFonts w:ascii="標楷體" w:eastAsia="標楷體" w:hAnsi="標楷體"/>
                <w:spacing w:val="-1"/>
                <w:sz w:val="28"/>
              </w:rPr>
              <w:t>新班</w:t>
            </w:r>
            <w:r w:rsidRPr="0019040A">
              <w:rPr>
                <w:rFonts w:ascii="標楷體" w:eastAsia="標楷體" w:hAnsi="標楷體"/>
                <w:sz w:val="28"/>
              </w:rPr>
              <w:t>級</w:t>
            </w:r>
          </w:p>
        </w:tc>
        <w:tc>
          <w:tcPr>
            <w:tcW w:w="1469" w:type="dxa"/>
            <w:vAlign w:val="center"/>
          </w:tcPr>
          <w:p w14:paraId="10087989" w14:textId="77777777" w:rsidR="00242A32" w:rsidRPr="0019040A" w:rsidRDefault="00242A32" w:rsidP="007E5BD6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93" w:type="dxa"/>
            <w:vAlign w:val="center"/>
          </w:tcPr>
          <w:p w14:paraId="302B3365" w14:textId="77777777" w:rsidR="00242A32" w:rsidRPr="0019040A" w:rsidRDefault="00400718" w:rsidP="007E5BD6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19040A">
              <w:rPr>
                <w:rFonts w:ascii="標楷體" w:eastAsia="標楷體" w:hAnsi="標楷體"/>
                <w:spacing w:val="-2"/>
                <w:sz w:val="28"/>
              </w:rPr>
              <w:t>新座</w:t>
            </w:r>
            <w:r w:rsidRPr="0019040A">
              <w:rPr>
                <w:rFonts w:ascii="標楷體" w:eastAsia="標楷體" w:hAnsi="標楷體"/>
                <w:sz w:val="28"/>
              </w:rPr>
              <w:t>號</w:t>
            </w:r>
            <w:proofErr w:type="gramEnd"/>
          </w:p>
        </w:tc>
        <w:tc>
          <w:tcPr>
            <w:tcW w:w="3657" w:type="dxa"/>
            <w:gridSpan w:val="6"/>
            <w:vAlign w:val="center"/>
          </w:tcPr>
          <w:p w14:paraId="045F6D21" w14:textId="77777777" w:rsidR="00242A32" w:rsidRPr="0019040A" w:rsidRDefault="00242A32" w:rsidP="007E5BD6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42A32" w:rsidRPr="0019040A" w14:paraId="6D6074E2" w14:textId="77777777" w:rsidTr="007E5BD6">
        <w:trPr>
          <w:trHeight w:val="880"/>
        </w:trPr>
        <w:tc>
          <w:tcPr>
            <w:tcW w:w="1275" w:type="dxa"/>
            <w:vAlign w:val="center"/>
          </w:tcPr>
          <w:p w14:paraId="47288D59" w14:textId="77777777" w:rsidR="0019040A" w:rsidRPr="0019040A" w:rsidRDefault="00400718" w:rsidP="0019040A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19040A">
              <w:rPr>
                <w:rFonts w:ascii="標楷體" w:eastAsia="標楷體" w:hAnsi="標楷體"/>
                <w:sz w:val="24"/>
              </w:rPr>
              <w:t>轉科學程</w:t>
            </w:r>
          </w:p>
          <w:p w14:paraId="79C360A0" w14:textId="77777777" w:rsidR="00242A32" w:rsidRPr="0019040A" w:rsidRDefault="00400718" w:rsidP="0019040A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19040A">
              <w:rPr>
                <w:rFonts w:ascii="標楷體" w:eastAsia="標楷體" w:hAnsi="標楷體"/>
                <w:sz w:val="24"/>
              </w:rPr>
              <w:t>原因</w:t>
            </w:r>
          </w:p>
        </w:tc>
        <w:tc>
          <w:tcPr>
            <w:tcW w:w="8354" w:type="dxa"/>
            <w:gridSpan w:val="11"/>
            <w:vAlign w:val="center"/>
          </w:tcPr>
          <w:p w14:paraId="575EDD66" w14:textId="77777777" w:rsidR="00242A32" w:rsidRPr="0019040A" w:rsidRDefault="00242A32" w:rsidP="007E5BD6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42A32" w:rsidRPr="0019040A" w14:paraId="600A0130" w14:textId="77777777" w:rsidTr="007E5BD6">
        <w:trPr>
          <w:trHeight w:val="1074"/>
        </w:trPr>
        <w:tc>
          <w:tcPr>
            <w:tcW w:w="1275" w:type="dxa"/>
            <w:vAlign w:val="center"/>
          </w:tcPr>
          <w:p w14:paraId="2870F259" w14:textId="77777777" w:rsidR="00242A32" w:rsidRPr="0019040A" w:rsidRDefault="00400718" w:rsidP="007E5BD6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9040A">
              <w:rPr>
                <w:rFonts w:ascii="標楷體" w:eastAsia="標楷體" w:hAnsi="標楷體"/>
                <w:spacing w:val="-1"/>
                <w:sz w:val="28"/>
              </w:rPr>
              <w:t>學生家長</w:t>
            </w:r>
            <w:r w:rsidRPr="0019040A">
              <w:rPr>
                <w:rFonts w:ascii="標楷體" w:eastAsia="標楷體" w:hAnsi="標楷體"/>
                <w:sz w:val="28"/>
              </w:rPr>
              <w:t>簽章</w:t>
            </w:r>
          </w:p>
        </w:tc>
        <w:tc>
          <w:tcPr>
            <w:tcW w:w="5526" w:type="dxa"/>
            <w:gridSpan w:val="7"/>
            <w:vAlign w:val="center"/>
          </w:tcPr>
          <w:p w14:paraId="100DF7B5" w14:textId="77777777" w:rsidR="00242A32" w:rsidRPr="0019040A" w:rsidRDefault="00242A32" w:rsidP="007E5BD6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69" w:type="dxa"/>
            <w:vMerge w:val="restart"/>
            <w:vAlign w:val="center"/>
          </w:tcPr>
          <w:p w14:paraId="02E49726" w14:textId="77777777" w:rsidR="00242A32" w:rsidRPr="0019040A" w:rsidRDefault="00400718" w:rsidP="007E5BD6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9040A">
              <w:rPr>
                <w:rFonts w:ascii="標楷體" w:eastAsia="標楷體" w:hAnsi="標楷體"/>
                <w:sz w:val="28"/>
              </w:rPr>
              <w:t>電話</w:t>
            </w:r>
          </w:p>
        </w:tc>
        <w:tc>
          <w:tcPr>
            <w:tcW w:w="2159" w:type="dxa"/>
            <w:gridSpan w:val="3"/>
            <w:vMerge w:val="restart"/>
            <w:vAlign w:val="center"/>
          </w:tcPr>
          <w:p w14:paraId="16874FB8" w14:textId="77777777" w:rsidR="00242A32" w:rsidRPr="0019040A" w:rsidRDefault="00242A32" w:rsidP="007E5BD6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42A32" w:rsidRPr="0019040A" w14:paraId="7488FF36" w14:textId="77777777" w:rsidTr="007E5BD6">
        <w:trPr>
          <w:trHeight w:val="1062"/>
        </w:trPr>
        <w:tc>
          <w:tcPr>
            <w:tcW w:w="1275" w:type="dxa"/>
            <w:vAlign w:val="center"/>
          </w:tcPr>
          <w:p w14:paraId="7ADC79E2" w14:textId="77777777" w:rsidR="00242A32" w:rsidRPr="0019040A" w:rsidRDefault="00400718" w:rsidP="007E5BD6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9040A">
              <w:rPr>
                <w:rFonts w:ascii="標楷體" w:eastAsia="標楷體" w:hAnsi="標楷體"/>
                <w:sz w:val="28"/>
              </w:rPr>
              <w:t>住址</w:t>
            </w:r>
          </w:p>
        </w:tc>
        <w:tc>
          <w:tcPr>
            <w:tcW w:w="5526" w:type="dxa"/>
            <w:gridSpan w:val="7"/>
            <w:vAlign w:val="center"/>
          </w:tcPr>
          <w:p w14:paraId="773CBF12" w14:textId="77777777" w:rsidR="00242A32" w:rsidRPr="0019040A" w:rsidRDefault="00242A32" w:rsidP="007E5BD6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69" w:type="dxa"/>
            <w:vMerge/>
            <w:tcBorders>
              <w:top w:val="nil"/>
            </w:tcBorders>
            <w:vAlign w:val="center"/>
          </w:tcPr>
          <w:p w14:paraId="707B0C00" w14:textId="77777777" w:rsidR="00242A32" w:rsidRPr="0019040A" w:rsidRDefault="00242A32" w:rsidP="007E5BD6">
            <w:pPr>
              <w:spacing w:line="280" w:lineRule="exact"/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59" w:type="dxa"/>
            <w:gridSpan w:val="3"/>
            <w:vMerge/>
            <w:tcBorders>
              <w:top w:val="nil"/>
            </w:tcBorders>
            <w:vAlign w:val="center"/>
          </w:tcPr>
          <w:p w14:paraId="3B883C95" w14:textId="77777777" w:rsidR="00242A32" w:rsidRPr="0019040A" w:rsidRDefault="00242A32" w:rsidP="007E5BD6">
            <w:pPr>
              <w:spacing w:line="280" w:lineRule="exact"/>
              <w:jc w:val="center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242A32" w:rsidRPr="0019040A" w14:paraId="7535DCF0" w14:textId="77777777" w:rsidTr="007E5BD6">
        <w:trPr>
          <w:trHeight w:val="794"/>
        </w:trPr>
        <w:tc>
          <w:tcPr>
            <w:tcW w:w="9629" w:type="dxa"/>
            <w:gridSpan w:val="12"/>
            <w:vAlign w:val="center"/>
          </w:tcPr>
          <w:p w14:paraId="46B3A7B6" w14:textId="77777777" w:rsidR="00242A32" w:rsidRPr="0019040A" w:rsidRDefault="00400718" w:rsidP="007E5BD6">
            <w:pPr>
              <w:pStyle w:val="TableParagraph"/>
              <w:tabs>
                <w:tab w:val="left" w:pos="1576"/>
                <w:tab w:val="left" w:pos="3125"/>
                <w:tab w:val="left" w:pos="4673"/>
                <w:tab w:val="left" w:pos="6221"/>
                <w:tab w:val="left" w:pos="7770"/>
                <w:tab w:val="left" w:pos="9320"/>
              </w:tabs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9040A">
              <w:rPr>
                <w:rFonts w:ascii="標楷體" w:eastAsia="標楷體" w:hAnsi="標楷體"/>
                <w:sz w:val="28"/>
              </w:rPr>
              <w:t>中</w:t>
            </w:r>
            <w:r w:rsidRPr="0019040A">
              <w:rPr>
                <w:rFonts w:ascii="標楷體" w:eastAsia="標楷體" w:hAnsi="標楷體"/>
                <w:sz w:val="28"/>
              </w:rPr>
              <w:tab/>
              <w:t>華</w:t>
            </w:r>
            <w:r w:rsidRPr="0019040A">
              <w:rPr>
                <w:rFonts w:ascii="標楷體" w:eastAsia="標楷體" w:hAnsi="標楷體"/>
                <w:sz w:val="28"/>
              </w:rPr>
              <w:tab/>
              <w:t>民</w:t>
            </w:r>
            <w:r w:rsidRPr="0019040A">
              <w:rPr>
                <w:rFonts w:ascii="標楷體" w:eastAsia="標楷體" w:hAnsi="標楷體"/>
                <w:sz w:val="28"/>
              </w:rPr>
              <w:tab/>
              <w:t>國</w:t>
            </w:r>
            <w:r w:rsidRPr="0019040A">
              <w:rPr>
                <w:rFonts w:ascii="標楷體" w:eastAsia="標楷體" w:hAnsi="標楷體"/>
                <w:sz w:val="28"/>
              </w:rPr>
              <w:tab/>
              <w:t>年</w:t>
            </w:r>
            <w:r w:rsidRPr="0019040A">
              <w:rPr>
                <w:rFonts w:ascii="標楷體" w:eastAsia="標楷體" w:hAnsi="標楷體"/>
                <w:sz w:val="28"/>
              </w:rPr>
              <w:tab/>
              <w:t>月</w:t>
            </w:r>
            <w:r w:rsidRPr="0019040A">
              <w:rPr>
                <w:rFonts w:ascii="標楷體" w:eastAsia="標楷體" w:hAnsi="標楷體"/>
                <w:sz w:val="28"/>
              </w:rPr>
              <w:tab/>
              <w:t>日</w:t>
            </w:r>
          </w:p>
        </w:tc>
      </w:tr>
      <w:tr w:rsidR="00242A32" w:rsidRPr="0019040A" w14:paraId="5A5E500E" w14:textId="77777777" w:rsidTr="007E5BD6">
        <w:trPr>
          <w:trHeight w:val="825"/>
        </w:trPr>
        <w:tc>
          <w:tcPr>
            <w:tcW w:w="3223" w:type="dxa"/>
            <w:gridSpan w:val="3"/>
            <w:vAlign w:val="center"/>
          </w:tcPr>
          <w:p w14:paraId="2E69CBA4" w14:textId="77777777" w:rsidR="00242A32" w:rsidRPr="0019040A" w:rsidRDefault="00400718" w:rsidP="007E5BD6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9040A">
              <w:rPr>
                <w:rFonts w:ascii="標楷體" w:eastAsia="標楷體" w:hAnsi="標楷體"/>
                <w:sz w:val="28"/>
              </w:rPr>
              <w:t>承辦人</w:t>
            </w:r>
          </w:p>
        </w:tc>
        <w:tc>
          <w:tcPr>
            <w:tcW w:w="3190" w:type="dxa"/>
            <w:gridSpan w:val="4"/>
            <w:vAlign w:val="center"/>
          </w:tcPr>
          <w:p w14:paraId="2BB60E26" w14:textId="77777777" w:rsidR="00242A32" w:rsidRPr="0019040A" w:rsidRDefault="00400718" w:rsidP="007E5BD6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9040A">
              <w:rPr>
                <w:rFonts w:ascii="標楷體" w:eastAsia="標楷體" w:hAnsi="標楷體"/>
                <w:sz w:val="28"/>
              </w:rPr>
              <w:t>導師</w:t>
            </w:r>
          </w:p>
        </w:tc>
        <w:tc>
          <w:tcPr>
            <w:tcW w:w="3216" w:type="dxa"/>
            <w:gridSpan w:val="5"/>
            <w:vAlign w:val="center"/>
          </w:tcPr>
          <w:p w14:paraId="02498ACB" w14:textId="77777777" w:rsidR="00242A32" w:rsidRPr="0019040A" w:rsidRDefault="00400718" w:rsidP="007E5BD6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9040A">
              <w:rPr>
                <w:rFonts w:ascii="標楷體" w:eastAsia="標楷體" w:hAnsi="標楷體"/>
                <w:spacing w:val="2"/>
                <w:sz w:val="28"/>
              </w:rPr>
              <w:t>總務處出納組(新興</w:t>
            </w:r>
            <w:r w:rsidRPr="0019040A">
              <w:rPr>
                <w:rFonts w:ascii="標楷體" w:eastAsia="標楷體" w:hAnsi="標楷體"/>
                <w:sz w:val="28"/>
              </w:rPr>
              <w:t>1</w:t>
            </w:r>
            <w:r w:rsidRPr="0019040A">
              <w:rPr>
                <w:rFonts w:ascii="標楷體" w:eastAsia="標楷體" w:hAnsi="標楷體"/>
                <w:spacing w:val="10"/>
                <w:sz w:val="28"/>
              </w:rPr>
              <w:t>樓)</w:t>
            </w:r>
          </w:p>
        </w:tc>
      </w:tr>
      <w:tr w:rsidR="00242A32" w:rsidRPr="0019040A" w14:paraId="4E02CC8B" w14:textId="77777777" w:rsidTr="007E5BD6">
        <w:trPr>
          <w:trHeight w:val="1261"/>
        </w:trPr>
        <w:tc>
          <w:tcPr>
            <w:tcW w:w="3223" w:type="dxa"/>
            <w:gridSpan w:val="3"/>
            <w:vAlign w:val="center"/>
          </w:tcPr>
          <w:p w14:paraId="6F321FC6" w14:textId="77777777" w:rsidR="00242A32" w:rsidRPr="0019040A" w:rsidRDefault="00242A32" w:rsidP="007E5BD6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70F9D4FB" w14:textId="77777777" w:rsidR="00242A32" w:rsidRPr="0019040A" w:rsidRDefault="00242A32" w:rsidP="007E5BD6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16" w:type="dxa"/>
            <w:gridSpan w:val="5"/>
            <w:vAlign w:val="center"/>
          </w:tcPr>
          <w:p w14:paraId="3B6C8A4F" w14:textId="77777777" w:rsidR="00242A32" w:rsidRPr="0019040A" w:rsidRDefault="00242A32" w:rsidP="007E5BD6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42A32" w:rsidRPr="0019040A" w14:paraId="675469D7" w14:textId="77777777" w:rsidTr="007E5BD6">
        <w:trPr>
          <w:trHeight w:val="734"/>
        </w:trPr>
        <w:tc>
          <w:tcPr>
            <w:tcW w:w="3223" w:type="dxa"/>
            <w:gridSpan w:val="3"/>
            <w:vAlign w:val="center"/>
          </w:tcPr>
          <w:p w14:paraId="5C6DD426" w14:textId="77777777" w:rsidR="00242A32" w:rsidRPr="0019040A" w:rsidRDefault="00400718" w:rsidP="007E5BD6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9040A">
              <w:rPr>
                <w:rFonts w:ascii="標楷體" w:eastAsia="標楷體" w:hAnsi="標楷體"/>
                <w:spacing w:val="3"/>
                <w:sz w:val="28"/>
              </w:rPr>
              <w:t>註冊組長(科技</w:t>
            </w:r>
            <w:r w:rsidRPr="0019040A">
              <w:rPr>
                <w:rFonts w:ascii="標楷體" w:eastAsia="標楷體" w:hAnsi="標楷體"/>
                <w:sz w:val="28"/>
              </w:rPr>
              <w:t>1</w:t>
            </w:r>
            <w:r w:rsidRPr="0019040A">
              <w:rPr>
                <w:rFonts w:ascii="標楷體" w:eastAsia="標楷體" w:hAnsi="標楷體"/>
                <w:spacing w:val="9"/>
                <w:sz w:val="28"/>
              </w:rPr>
              <w:t>樓)</w:t>
            </w:r>
          </w:p>
        </w:tc>
        <w:tc>
          <w:tcPr>
            <w:tcW w:w="3190" w:type="dxa"/>
            <w:gridSpan w:val="4"/>
            <w:vAlign w:val="center"/>
          </w:tcPr>
          <w:p w14:paraId="7C70A5F8" w14:textId="77777777" w:rsidR="00242A32" w:rsidRPr="0019040A" w:rsidRDefault="00400718" w:rsidP="007E5BD6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9040A">
              <w:rPr>
                <w:rFonts w:ascii="標楷體" w:eastAsia="標楷體" w:hAnsi="標楷體"/>
                <w:spacing w:val="4"/>
                <w:sz w:val="28"/>
              </w:rPr>
              <w:t>輔導室(科技</w:t>
            </w:r>
            <w:r w:rsidRPr="0019040A">
              <w:rPr>
                <w:rFonts w:ascii="標楷體" w:eastAsia="標楷體" w:hAnsi="標楷體"/>
                <w:sz w:val="28"/>
              </w:rPr>
              <w:t>1</w:t>
            </w:r>
            <w:r w:rsidRPr="0019040A">
              <w:rPr>
                <w:rFonts w:ascii="標楷體" w:eastAsia="標楷體" w:hAnsi="標楷體"/>
                <w:spacing w:val="9"/>
                <w:sz w:val="28"/>
              </w:rPr>
              <w:t>樓)</w:t>
            </w:r>
          </w:p>
        </w:tc>
        <w:tc>
          <w:tcPr>
            <w:tcW w:w="3216" w:type="dxa"/>
            <w:gridSpan w:val="5"/>
            <w:vAlign w:val="center"/>
          </w:tcPr>
          <w:p w14:paraId="089C1814" w14:textId="77777777" w:rsidR="00242A32" w:rsidRPr="0019040A" w:rsidRDefault="00400718" w:rsidP="007E5BD6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9040A">
              <w:rPr>
                <w:rFonts w:ascii="標楷體" w:eastAsia="標楷體" w:hAnsi="標楷體"/>
                <w:spacing w:val="4"/>
                <w:sz w:val="28"/>
              </w:rPr>
              <w:t>圖書館(新興</w:t>
            </w:r>
            <w:r w:rsidRPr="0019040A">
              <w:rPr>
                <w:rFonts w:ascii="標楷體" w:eastAsia="標楷體" w:hAnsi="標楷體"/>
                <w:sz w:val="28"/>
              </w:rPr>
              <w:t>5</w:t>
            </w:r>
            <w:r w:rsidRPr="0019040A">
              <w:rPr>
                <w:rFonts w:ascii="標楷體" w:eastAsia="標楷體" w:hAnsi="標楷體"/>
                <w:spacing w:val="9"/>
                <w:sz w:val="28"/>
              </w:rPr>
              <w:t>樓)</w:t>
            </w:r>
          </w:p>
        </w:tc>
      </w:tr>
      <w:tr w:rsidR="00242A32" w:rsidRPr="0019040A" w14:paraId="2A67CD64" w14:textId="77777777" w:rsidTr="007E5BD6">
        <w:trPr>
          <w:trHeight w:val="1193"/>
        </w:trPr>
        <w:tc>
          <w:tcPr>
            <w:tcW w:w="3223" w:type="dxa"/>
            <w:gridSpan w:val="3"/>
            <w:vAlign w:val="center"/>
          </w:tcPr>
          <w:p w14:paraId="2C6D4E40" w14:textId="77777777" w:rsidR="00242A32" w:rsidRPr="0019040A" w:rsidRDefault="00242A32" w:rsidP="007E5BD6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785FAB5D" w14:textId="77777777" w:rsidR="00242A32" w:rsidRPr="0019040A" w:rsidRDefault="00242A32" w:rsidP="007E5BD6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16" w:type="dxa"/>
            <w:gridSpan w:val="5"/>
            <w:vAlign w:val="center"/>
          </w:tcPr>
          <w:p w14:paraId="093DFEE2" w14:textId="77777777" w:rsidR="00242A32" w:rsidRPr="0019040A" w:rsidRDefault="00242A32" w:rsidP="007E5BD6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42A32" w:rsidRPr="0019040A" w14:paraId="1DE8504A" w14:textId="77777777" w:rsidTr="007E5BD6">
        <w:trPr>
          <w:trHeight w:val="659"/>
        </w:trPr>
        <w:tc>
          <w:tcPr>
            <w:tcW w:w="3223" w:type="dxa"/>
            <w:gridSpan w:val="3"/>
            <w:vAlign w:val="center"/>
          </w:tcPr>
          <w:p w14:paraId="6B3F2C06" w14:textId="77777777" w:rsidR="00242A32" w:rsidRPr="0019040A" w:rsidRDefault="00400718" w:rsidP="007E5BD6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9040A">
              <w:rPr>
                <w:rFonts w:ascii="標楷體" w:eastAsia="標楷體" w:hAnsi="標楷體"/>
                <w:spacing w:val="3"/>
                <w:sz w:val="28"/>
              </w:rPr>
              <w:t>學</w:t>
            </w:r>
            <w:proofErr w:type="gramStart"/>
            <w:r w:rsidRPr="0019040A">
              <w:rPr>
                <w:rFonts w:ascii="標楷體" w:eastAsia="標楷體" w:hAnsi="標楷體"/>
                <w:spacing w:val="3"/>
                <w:sz w:val="28"/>
              </w:rPr>
              <w:t>務</w:t>
            </w:r>
            <w:proofErr w:type="gramEnd"/>
            <w:r w:rsidRPr="0019040A">
              <w:rPr>
                <w:rFonts w:ascii="標楷體" w:eastAsia="標楷體" w:hAnsi="標楷體"/>
                <w:spacing w:val="3"/>
                <w:sz w:val="28"/>
              </w:rPr>
              <w:t>處(航訓</w:t>
            </w:r>
            <w:r w:rsidRPr="0019040A">
              <w:rPr>
                <w:rFonts w:ascii="標楷體" w:eastAsia="標楷體" w:hAnsi="標楷體"/>
                <w:sz w:val="28"/>
              </w:rPr>
              <w:t>1</w:t>
            </w:r>
            <w:r w:rsidRPr="0019040A">
              <w:rPr>
                <w:rFonts w:ascii="標楷體" w:eastAsia="標楷體" w:hAnsi="標楷體"/>
                <w:spacing w:val="9"/>
                <w:sz w:val="28"/>
              </w:rPr>
              <w:t>樓)</w:t>
            </w:r>
          </w:p>
        </w:tc>
        <w:tc>
          <w:tcPr>
            <w:tcW w:w="3190" w:type="dxa"/>
            <w:gridSpan w:val="4"/>
            <w:vAlign w:val="center"/>
          </w:tcPr>
          <w:p w14:paraId="7188D2F2" w14:textId="77777777" w:rsidR="00242A32" w:rsidRPr="0019040A" w:rsidRDefault="00400718" w:rsidP="007E5BD6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9040A">
              <w:rPr>
                <w:rFonts w:ascii="標楷體" w:eastAsia="標楷體" w:hAnsi="標楷體"/>
                <w:spacing w:val="3"/>
                <w:sz w:val="28"/>
              </w:rPr>
              <w:t>教務主任(科技</w:t>
            </w:r>
            <w:r w:rsidRPr="0019040A">
              <w:rPr>
                <w:rFonts w:ascii="標楷體" w:eastAsia="標楷體" w:hAnsi="標楷體"/>
                <w:sz w:val="28"/>
              </w:rPr>
              <w:t>1</w:t>
            </w:r>
            <w:r w:rsidRPr="0019040A">
              <w:rPr>
                <w:rFonts w:ascii="標楷體" w:eastAsia="標楷體" w:hAnsi="標楷體"/>
                <w:spacing w:val="9"/>
                <w:sz w:val="28"/>
              </w:rPr>
              <w:t>樓)</w:t>
            </w:r>
          </w:p>
        </w:tc>
        <w:tc>
          <w:tcPr>
            <w:tcW w:w="3216" w:type="dxa"/>
            <w:gridSpan w:val="5"/>
            <w:vAlign w:val="center"/>
          </w:tcPr>
          <w:p w14:paraId="291175FE" w14:textId="77777777" w:rsidR="00242A32" w:rsidRPr="0019040A" w:rsidRDefault="00400718" w:rsidP="007E5BD6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9040A">
              <w:rPr>
                <w:rFonts w:ascii="標楷體" w:eastAsia="標楷體" w:hAnsi="標楷體"/>
                <w:spacing w:val="5"/>
                <w:sz w:val="28"/>
              </w:rPr>
              <w:t>校長(科技</w:t>
            </w:r>
            <w:r w:rsidRPr="0019040A">
              <w:rPr>
                <w:rFonts w:ascii="標楷體" w:eastAsia="標楷體" w:hAnsi="標楷體"/>
                <w:sz w:val="28"/>
              </w:rPr>
              <w:t>2</w:t>
            </w:r>
            <w:r w:rsidRPr="0019040A">
              <w:rPr>
                <w:rFonts w:ascii="標楷體" w:eastAsia="標楷體" w:hAnsi="標楷體"/>
                <w:spacing w:val="9"/>
                <w:sz w:val="28"/>
              </w:rPr>
              <w:t>樓)</w:t>
            </w:r>
          </w:p>
        </w:tc>
      </w:tr>
      <w:tr w:rsidR="00242A32" w:rsidRPr="0019040A" w14:paraId="73621E24" w14:textId="77777777" w:rsidTr="007E5BD6">
        <w:trPr>
          <w:trHeight w:val="1065"/>
        </w:trPr>
        <w:tc>
          <w:tcPr>
            <w:tcW w:w="3223" w:type="dxa"/>
            <w:gridSpan w:val="3"/>
            <w:vAlign w:val="center"/>
          </w:tcPr>
          <w:p w14:paraId="745CF781" w14:textId="77777777" w:rsidR="00242A32" w:rsidRPr="0019040A" w:rsidRDefault="00242A32" w:rsidP="007E5BD6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90" w:type="dxa"/>
            <w:gridSpan w:val="4"/>
            <w:vAlign w:val="center"/>
          </w:tcPr>
          <w:p w14:paraId="2D8FFACA" w14:textId="77777777" w:rsidR="00242A32" w:rsidRPr="0019040A" w:rsidRDefault="00242A32" w:rsidP="007E5BD6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16" w:type="dxa"/>
            <w:gridSpan w:val="5"/>
            <w:vAlign w:val="center"/>
          </w:tcPr>
          <w:p w14:paraId="0794D2A8" w14:textId="77777777" w:rsidR="00242A32" w:rsidRPr="0019040A" w:rsidRDefault="00242A32" w:rsidP="007E5BD6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242A32" w:rsidRPr="0019040A" w14:paraId="14E5A710" w14:textId="77777777" w:rsidTr="007E5BD6">
        <w:trPr>
          <w:trHeight w:val="568"/>
        </w:trPr>
        <w:tc>
          <w:tcPr>
            <w:tcW w:w="9629" w:type="dxa"/>
            <w:gridSpan w:val="12"/>
            <w:vAlign w:val="center"/>
          </w:tcPr>
          <w:p w14:paraId="162B443D" w14:textId="77777777" w:rsidR="00242A32" w:rsidRPr="0019040A" w:rsidRDefault="00400718" w:rsidP="007E5BD6">
            <w:pPr>
              <w:pStyle w:val="TableParagraph"/>
              <w:spacing w:line="28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9040A">
              <w:rPr>
                <w:rFonts w:ascii="標楷體" w:eastAsia="標楷體" w:hAnsi="標楷體"/>
                <w:sz w:val="28"/>
              </w:rPr>
              <w:t>本申請表批示後，轉</w:t>
            </w:r>
            <w:proofErr w:type="gramStart"/>
            <w:r w:rsidRPr="0019040A">
              <w:rPr>
                <w:rFonts w:ascii="標楷體" w:eastAsia="標楷體" w:hAnsi="標楷體"/>
                <w:sz w:val="28"/>
              </w:rPr>
              <w:t>科生拿</w:t>
            </w:r>
            <w:proofErr w:type="gramEnd"/>
            <w:r w:rsidRPr="0019040A">
              <w:rPr>
                <w:rFonts w:ascii="標楷體" w:eastAsia="標楷體" w:hAnsi="標楷體"/>
                <w:sz w:val="28"/>
              </w:rPr>
              <w:t>到繳費單後請至總務處出納組換取繳費單。</w:t>
            </w:r>
          </w:p>
        </w:tc>
      </w:tr>
    </w:tbl>
    <w:p w14:paraId="4946CE8E" w14:textId="77777777" w:rsidR="00242A32" w:rsidRPr="0019040A" w:rsidRDefault="00400718" w:rsidP="0080594A">
      <w:pPr>
        <w:pStyle w:val="1"/>
        <w:spacing w:line="280" w:lineRule="exact"/>
        <w:ind w:left="0" w:firstLine="482"/>
        <w:jc w:val="both"/>
        <w:rPr>
          <w:rFonts w:ascii="標楷體" w:eastAsia="標楷體" w:hAnsi="標楷體"/>
          <w:b w:val="0"/>
        </w:rPr>
      </w:pPr>
      <w:r w:rsidRPr="0019040A">
        <w:rPr>
          <w:rFonts w:ascii="標楷體" w:eastAsia="標楷體" w:hAnsi="標楷體"/>
          <w:b w:val="0"/>
          <w:spacing w:val="-6"/>
          <w:w w:val="120"/>
        </w:rPr>
        <w:t xml:space="preserve">※ </w:t>
      </w:r>
      <w:r w:rsidRPr="0019040A">
        <w:rPr>
          <w:rFonts w:ascii="標楷體" w:eastAsia="標楷體" w:hAnsi="標楷體"/>
          <w:b w:val="0"/>
        </w:rPr>
        <w:t>請附上家長同意書，手續完成後，不得再轉回原科別。</w:t>
      </w:r>
    </w:p>
    <w:p w14:paraId="3C6EEAD6" w14:textId="77777777" w:rsidR="00242A32" w:rsidRPr="0019040A" w:rsidRDefault="00242A32" w:rsidP="0080594A">
      <w:pPr>
        <w:spacing w:line="280" w:lineRule="exact"/>
        <w:ind w:firstLine="482"/>
        <w:jc w:val="both"/>
        <w:rPr>
          <w:rFonts w:ascii="標楷體" w:eastAsia="標楷體" w:hAnsi="標楷體"/>
        </w:rPr>
        <w:sectPr w:rsidR="00242A32" w:rsidRPr="0019040A">
          <w:pgSz w:w="11910" w:h="16840"/>
          <w:pgMar w:top="1440" w:right="960" w:bottom="280" w:left="1020" w:header="720" w:footer="720" w:gutter="0"/>
          <w:cols w:space="720"/>
        </w:sectPr>
      </w:pPr>
    </w:p>
    <w:p w14:paraId="0633F800" w14:textId="77777777" w:rsidR="0019040A" w:rsidRPr="00862146" w:rsidRDefault="00400718" w:rsidP="00862146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 w:rsidRPr="00862146">
        <w:rPr>
          <w:rFonts w:ascii="標楷體" w:eastAsia="標楷體" w:hAnsi="標楷體" w:hint="eastAsia"/>
          <w:sz w:val="36"/>
          <w:szCs w:val="36"/>
        </w:rPr>
        <w:lastRenderedPageBreak/>
        <w:t>新興學校財團法人桃園市新興高級中等學校</w:t>
      </w:r>
    </w:p>
    <w:p w14:paraId="12BDCCD4" w14:textId="5C29DE1A" w:rsidR="00242A32" w:rsidRPr="00862146" w:rsidRDefault="005746D9" w:rsidP="00862146">
      <w:pPr>
        <w:spacing w:line="48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pacing w:val="-1"/>
          <w:sz w:val="36"/>
          <w:szCs w:val="36"/>
        </w:rPr>
        <w:t>11</w:t>
      </w:r>
      <w:r w:rsidR="00C02128">
        <w:rPr>
          <w:rFonts w:ascii="標楷體" w:eastAsia="標楷體" w:hAnsi="標楷體" w:hint="eastAsia"/>
          <w:spacing w:val="-1"/>
          <w:sz w:val="36"/>
          <w:szCs w:val="36"/>
        </w:rPr>
        <w:t>4</w:t>
      </w:r>
      <w:r>
        <w:rPr>
          <w:rFonts w:ascii="標楷體" w:eastAsia="標楷體" w:hAnsi="標楷體"/>
          <w:spacing w:val="-1"/>
          <w:sz w:val="36"/>
          <w:szCs w:val="36"/>
        </w:rPr>
        <w:t>學年度</w:t>
      </w:r>
      <w:r w:rsidR="00400718" w:rsidRPr="00862146">
        <w:rPr>
          <w:rFonts w:ascii="標楷體" w:eastAsia="標楷體" w:hAnsi="標楷體"/>
          <w:spacing w:val="-1"/>
          <w:sz w:val="36"/>
          <w:szCs w:val="36"/>
        </w:rPr>
        <w:t>第2學期辦理轉科(學程)家長同意書</w:t>
      </w:r>
    </w:p>
    <w:p w14:paraId="166796AB" w14:textId="77777777" w:rsidR="00242A32" w:rsidRPr="00862146" w:rsidRDefault="00400718" w:rsidP="002C2DFC">
      <w:pPr>
        <w:pStyle w:val="2"/>
        <w:tabs>
          <w:tab w:val="left" w:pos="2774"/>
          <w:tab w:val="left" w:pos="5715"/>
        </w:tabs>
        <w:spacing w:line="520" w:lineRule="exact"/>
        <w:ind w:left="0"/>
        <w:jc w:val="both"/>
        <w:rPr>
          <w:rFonts w:ascii="Times New Roman" w:eastAsia="標楷體" w:hAnsi="Times New Roman"/>
        </w:rPr>
      </w:pPr>
      <w:r w:rsidRPr="00862146">
        <w:rPr>
          <w:rFonts w:ascii="Times New Roman" w:eastAsia="標楷體" w:hAnsi="Times New Roman"/>
        </w:rPr>
        <w:t>班級：</w:t>
      </w:r>
      <w:r w:rsidRPr="00862146">
        <w:rPr>
          <w:rFonts w:ascii="Times New Roman" w:eastAsia="標楷體" w:hAnsi="Times New Roman"/>
        </w:rPr>
        <w:tab/>
      </w:r>
      <w:r w:rsidRPr="00862146">
        <w:rPr>
          <w:rFonts w:ascii="Times New Roman" w:eastAsia="標楷體" w:hAnsi="Times New Roman"/>
        </w:rPr>
        <w:t>座號：</w:t>
      </w:r>
      <w:r w:rsidRPr="00862146">
        <w:rPr>
          <w:rFonts w:ascii="Times New Roman" w:eastAsia="標楷體" w:hAnsi="Times New Roman"/>
        </w:rPr>
        <w:tab/>
      </w:r>
      <w:r w:rsidRPr="00862146">
        <w:rPr>
          <w:rFonts w:ascii="Times New Roman" w:eastAsia="標楷體" w:hAnsi="Times New Roman"/>
        </w:rPr>
        <w:t>姓名：</w:t>
      </w:r>
    </w:p>
    <w:p w14:paraId="1F0BD3B2" w14:textId="77777777" w:rsidR="00242A32" w:rsidRPr="00862146" w:rsidRDefault="00400718" w:rsidP="002C2DFC">
      <w:pPr>
        <w:tabs>
          <w:tab w:val="left" w:pos="3053"/>
        </w:tabs>
        <w:spacing w:line="520" w:lineRule="exact"/>
        <w:jc w:val="both"/>
        <w:rPr>
          <w:rFonts w:ascii="標楷體" w:eastAsia="標楷體" w:hAnsi="標楷體"/>
          <w:sz w:val="28"/>
        </w:rPr>
      </w:pPr>
      <w:proofErr w:type="gramStart"/>
      <w:r w:rsidRPr="00862146">
        <w:rPr>
          <w:rFonts w:ascii="標楷體" w:eastAsia="標楷體" w:hAnsi="標楷體" w:hint="eastAsia"/>
          <w:sz w:val="28"/>
        </w:rPr>
        <w:t>玆</w:t>
      </w:r>
      <w:proofErr w:type="gramEnd"/>
      <w:r w:rsidRPr="00862146">
        <w:rPr>
          <w:rFonts w:ascii="標楷體" w:eastAsia="標楷體" w:hAnsi="標楷體" w:hint="eastAsia"/>
          <w:sz w:val="28"/>
        </w:rPr>
        <w:t>因</w:t>
      </w:r>
      <w:r w:rsidRPr="00862146">
        <w:rPr>
          <w:rFonts w:ascii="標楷體" w:eastAsia="標楷體" w:hAnsi="標楷體" w:hint="eastAsia"/>
          <w:sz w:val="28"/>
        </w:rPr>
        <w:tab/>
        <w:t>原因，茲同意</w:t>
      </w:r>
      <w:proofErr w:type="gramStart"/>
      <w:r w:rsidRPr="00862146">
        <w:rPr>
          <w:rFonts w:ascii="標楷體" w:eastAsia="標楷體" w:hAnsi="標楷體" w:hint="eastAsia"/>
          <w:sz w:val="28"/>
        </w:rPr>
        <w:t>敝</w:t>
      </w:r>
      <w:proofErr w:type="gramEnd"/>
      <w:r w:rsidRPr="00862146">
        <w:rPr>
          <w:rFonts w:ascii="標楷體" w:eastAsia="標楷體" w:hAnsi="標楷體" w:hint="eastAsia"/>
          <w:sz w:val="28"/>
        </w:rPr>
        <w:t>子女申請轉科</w:t>
      </w:r>
      <w:r w:rsidRPr="00862146">
        <w:rPr>
          <w:rFonts w:ascii="標楷體" w:eastAsia="標楷體" w:hAnsi="標楷體"/>
          <w:sz w:val="28"/>
        </w:rPr>
        <w:t>(學程)</w:t>
      </w:r>
      <w:r w:rsidRPr="00862146">
        <w:rPr>
          <w:rFonts w:ascii="標楷體" w:eastAsia="標楷體" w:hAnsi="標楷體" w:hint="eastAsia"/>
          <w:sz w:val="28"/>
        </w:rPr>
        <w:t>，並遵守相關轉科</w:t>
      </w:r>
      <w:r w:rsidRPr="00862146">
        <w:rPr>
          <w:rFonts w:ascii="標楷體" w:eastAsia="標楷體" w:hAnsi="標楷體"/>
          <w:sz w:val="28"/>
        </w:rPr>
        <w:t>(學程)</w:t>
      </w:r>
      <w:r w:rsidRPr="00862146">
        <w:rPr>
          <w:rFonts w:ascii="標楷體" w:eastAsia="標楷體" w:hAnsi="標楷體" w:hint="eastAsia"/>
          <w:sz w:val="28"/>
        </w:rPr>
        <w:t>規定，於手續完成後，不得再轉回原科別組</w:t>
      </w:r>
      <w:r w:rsidRPr="00862146">
        <w:rPr>
          <w:rFonts w:ascii="標楷體" w:eastAsia="標楷體" w:hAnsi="標楷體"/>
          <w:sz w:val="28"/>
        </w:rPr>
        <w:t>(學程)</w:t>
      </w:r>
      <w:r w:rsidRPr="00862146">
        <w:rPr>
          <w:rFonts w:ascii="標楷體" w:eastAsia="標楷體" w:hAnsi="標楷體" w:hint="eastAsia"/>
          <w:sz w:val="28"/>
        </w:rPr>
        <w:t>。</w:t>
      </w:r>
    </w:p>
    <w:p w14:paraId="23C528A3" w14:textId="77777777" w:rsidR="002C2DFC" w:rsidRDefault="002C2DFC" w:rsidP="002C2DFC">
      <w:pPr>
        <w:pStyle w:val="2"/>
        <w:spacing w:line="520" w:lineRule="exact"/>
        <w:ind w:left="0"/>
        <w:jc w:val="both"/>
        <w:rPr>
          <w:rFonts w:ascii="Times New Roman" w:eastAsia="標楷體" w:hAnsi="Times New Roman"/>
        </w:rPr>
      </w:pPr>
    </w:p>
    <w:p w14:paraId="5DB4A7F1" w14:textId="77777777" w:rsidR="00242A32" w:rsidRPr="00862146" w:rsidRDefault="00400718" w:rsidP="002C2DFC">
      <w:pPr>
        <w:pStyle w:val="2"/>
        <w:spacing w:line="520" w:lineRule="exact"/>
        <w:ind w:left="0"/>
        <w:jc w:val="both"/>
        <w:rPr>
          <w:rFonts w:ascii="Times New Roman" w:eastAsia="標楷體" w:hAnsi="Times New Roman"/>
        </w:rPr>
      </w:pPr>
      <w:r w:rsidRPr="00862146">
        <w:rPr>
          <w:rFonts w:ascii="Times New Roman" w:eastAsia="標楷體" w:hAnsi="Times New Roman"/>
        </w:rPr>
        <w:t>此致</w:t>
      </w:r>
    </w:p>
    <w:p w14:paraId="769BA143" w14:textId="77777777" w:rsidR="00242A32" w:rsidRPr="00862146" w:rsidRDefault="00400718" w:rsidP="002C2DFC">
      <w:pPr>
        <w:spacing w:line="520" w:lineRule="exact"/>
        <w:jc w:val="both"/>
        <w:rPr>
          <w:rFonts w:ascii="Times New Roman" w:eastAsia="標楷體" w:hAnsi="Times New Roman"/>
          <w:sz w:val="28"/>
        </w:rPr>
      </w:pPr>
      <w:r w:rsidRPr="00862146">
        <w:rPr>
          <w:rFonts w:ascii="Times New Roman" w:eastAsia="標楷體" w:hAnsi="Times New Roman" w:hint="eastAsia"/>
          <w:spacing w:val="-1"/>
          <w:sz w:val="28"/>
        </w:rPr>
        <w:t>新興學校財團法人桃園市新興高級中等學校</w:t>
      </w:r>
    </w:p>
    <w:p w14:paraId="4B8689F1" w14:textId="77777777" w:rsidR="00242A32" w:rsidRPr="00862146" w:rsidRDefault="00400718" w:rsidP="002C2DFC">
      <w:pPr>
        <w:pStyle w:val="2"/>
        <w:tabs>
          <w:tab w:val="left" w:pos="4594"/>
        </w:tabs>
        <w:spacing w:line="520" w:lineRule="exact"/>
        <w:ind w:left="0"/>
        <w:jc w:val="both"/>
        <w:rPr>
          <w:rFonts w:ascii="Times New Roman" w:eastAsia="標楷體" w:hAnsi="Times New Roman"/>
        </w:rPr>
      </w:pPr>
      <w:r w:rsidRPr="00862146">
        <w:rPr>
          <w:rFonts w:ascii="Times New Roman" w:eastAsia="標楷體" w:hAnsi="Times New Roman"/>
        </w:rPr>
        <w:t>家長姓名：</w:t>
      </w:r>
      <w:r w:rsidRPr="00862146">
        <w:rPr>
          <w:rFonts w:ascii="Times New Roman" w:eastAsia="標楷體" w:hAnsi="Times New Roman"/>
        </w:rPr>
        <w:tab/>
      </w:r>
      <w:r w:rsidRPr="00862146">
        <w:rPr>
          <w:rFonts w:ascii="Times New Roman" w:eastAsia="標楷體" w:hAnsi="Times New Roman"/>
        </w:rPr>
        <w:t>（簽章）</w:t>
      </w:r>
    </w:p>
    <w:p w14:paraId="0366AD1C" w14:textId="77777777" w:rsidR="00242A32" w:rsidRPr="00862146" w:rsidRDefault="00400718" w:rsidP="002C2DFC">
      <w:pPr>
        <w:spacing w:line="520" w:lineRule="exact"/>
        <w:jc w:val="both"/>
        <w:rPr>
          <w:rFonts w:ascii="Times New Roman" w:eastAsia="標楷體" w:hAnsi="Times New Roman"/>
          <w:sz w:val="28"/>
        </w:rPr>
      </w:pPr>
      <w:r w:rsidRPr="00862146">
        <w:rPr>
          <w:rFonts w:ascii="Times New Roman" w:eastAsia="標楷體" w:hAnsi="Times New Roman" w:hint="eastAsia"/>
          <w:sz w:val="28"/>
        </w:rPr>
        <w:t>家長連絡電話：</w:t>
      </w:r>
    </w:p>
    <w:p w14:paraId="150BB463" w14:textId="77777777" w:rsidR="00242A32" w:rsidRPr="00862146" w:rsidRDefault="00242A32" w:rsidP="002C2DFC">
      <w:pPr>
        <w:pStyle w:val="a3"/>
        <w:spacing w:line="520" w:lineRule="exact"/>
        <w:jc w:val="both"/>
        <w:rPr>
          <w:rFonts w:ascii="Times New Roman" w:eastAsia="標楷體" w:hAnsi="Times New Roman"/>
          <w:b w:val="0"/>
          <w:sz w:val="20"/>
        </w:rPr>
      </w:pPr>
    </w:p>
    <w:p w14:paraId="7D13E9B1" w14:textId="77777777" w:rsidR="00242A32" w:rsidRDefault="00400718" w:rsidP="002C2DFC">
      <w:pPr>
        <w:pStyle w:val="2"/>
        <w:tabs>
          <w:tab w:val="left" w:pos="4462"/>
          <w:tab w:val="left" w:pos="6968"/>
          <w:tab w:val="left" w:pos="9472"/>
        </w:tabs>
        <w:spacing w:line="520" w:lineRule="exact"/>
        <w:ind w:left="0"/>
        <w:jc w:val="both"/>
        <w:rPr>
          <w:rFonts w:ascii="Times New Roman" w:eastAsia="標楷體" w:hAnsi="Times New Roman"/>
        </w:rPr>
      </w:pPr>
      <w:r w:rsidRPr="00862146">
        <w:rPr>
          <w:rFonts w:ascii="Times New Roman" w:eastAsia="標楷體" w:hAnsi="Times New Roman"/>
        </w:rPr>
        <w:t>中</w:t>
      </w:r>
      <w:r w:rsidRPr="00862146">
        <w:rPr>
          <w:rFonts w:ascii="Times New Roman" w:eastAsia="標楷體" w:hAnsi="Times New Roman"/>
          <w:spacing w:val="59"/>
        </w:rPr>
        <w:t xml:space="preserve"> </w:t>
      </w:r>
      <w:r w:rsidRPr="00862146">
        <w:rPr>
          <w:rFonts w:ascii="Times New Roman" w:eastAsia="標楷體" w:hAnsi="Times New Roman"/>
        </w:rPr>
        <w:t>華</w:t>
      </w:r>
      <w:r w:rsidRPr="00862146">
        <w:rPr>
          <w:rFonts w:ascii="Times New Roman" w:eastAsia="標楷體" w:hAnsi="Times New Roman"/>
          <w:spacing w:val="60"/>
        </w:rPr>
        <w:t xml:space="preserve"> </w:t>
      </w:r>
      <w:r w:rsidRPr="00862146">
        <w:rPr>
          <w:rFonts w:ascii="Times New Roman" w:eastAsia="標楷體" w:hAnsi="Times New Roman"/>
        </w:rPr>
        <w:t>民</w:t>
      </w:r>
      <w:r w:rsidRPr="00862146">
        <w:rPr>
          <w:rFonts w:ascii="Times New Roman" w:eastAsia="標楷體" w:hAnsi="Times New Roman"/>
          <w:spacing w:val="60"/>
        </w:rPr>
        <w:t xml:space="preserve"> </w:t>
      </w:r>
      <w:r w:rsidRPr="00862146">
        <w:rPr>
          <w:rFonts w:ascii="Times New Roman" w:eastAsia="標楷體" w:hAnsi="Times New Roman"/>
        </w:rPr>
        <w:t>國</w:t>
      </w:r>
      <w:r w:rsidRPr="00862146">
        <w:rPr>
          <w:rFonts w:ascii="Times New Roman" w:eastAsia="標楷體" w:hAnsi="Times New Roman"/>
        </w:rPr>
        <w:tab/>
      </w:r>
      <w:r w:rsidRPr="00862146">
        <w:rPr>
          <w:rFonts w:ascii="Times New Roman" w:eastAsia="標楷體" w:hAnsi="Times New Roman"/>
        </w:rPr>
        <w:t>年</w:t>
      </w:r>
      <w:r w:rsidRPr="00862146">
        <w:rPr>
          <w:rFonts w:ascii="Times New Roman" w:eastAsia="標楷體" w:hAnsi="Times New Roman"/>
        </w:rPr>
        <w:tab/>
      </w:r>
      <w:r w:rsidRPr="00862146">
        <w:rPr>
          <w:rFonts w:ascii="Times New Roman" w:eastAsia="標楷體" w:hAnsi="Times New Roman"/>
        </w:rPr>
        <w:t>月</w:t>
      </w:r>
      <w:r w:rsidRPr="00862146">
        <w:rPr>
          <w:rFonts w:ascii="Times New Roman" w:eastAsia="標楷體" w:hAnsi="Times New Roman"/>
        </w:rPr>
        <w:tab/>
      </w:r>
      <w:r w:rsidRPr="00862146">
        <w:rPr>
          <w:rFonts w:ascii="Times New Roman" w:eastAsia="標楷體" w:hAnsi="Times New Roman"/>
        </w:rPr>
        <w:t>日</w:t>
      </w:r>
    </w:p>
    <w:p w14:paraId="7FF9202F" w14:textId="77777777" w:rsidR="002C2DFC" w:rsidRPr="00862146" w:rsidRDefault="002C2DFC" w:rsidP="002C2DFC">
      <w:pPr>
        <w:pStyle w:val="2"/>
        <w:tabs>
          <w:tab w:val="left" w:pos="4462"/>
          <w:tab w:val="left" w:pos="6968"/>
          <w:tab w:val="left" w:pos="9472"/>
        </w:tabs>
        <w:spacing w:line="520" w:lineRule="exact"/>
        <w:ind w:left="0"/>
        <w:jc w:val="both"/>
        <w:rPr>
          <w:rFonts w:ascii="Times New Roman" w:eastAsia="標楷體" w:hAnsi="Times New Roman"/>
        </w:rPr>
      </w:pPr>
    </w:p>
    <w:p w14:paraId="1354B911" w14:textId="77777777" w:rsidR="0019040A" w:rsidRPr="00862146" w:rsidRDefault="00862146" w:rsidP="00862146">
      <w:pPr>
        <w:tabs>
          <w:tab w:val="left" w:pos="9258"/>
        </w:tabs>
        <w:spacing w:line="480" w:lineRule="exact"/>
        <w:jc w:val="both"/>
        <w:rPr>
          <w:rFonts w:ascii="Times New Roman" w:eastAsia="標楷體" w:hAnsi="Times New Roman"/>
          <w:spacing w:val="-46"/>
          <w:sz w:val="28"/>
        </w:rPr>
      </w:pPr>
      <w:r>
        <w:rPr>
          <w:rFonts w:ascii="Times New Roman" w:eastAsia="標楷體" w:hAnsi="Times New Roman" w:hint="eastAsia"/>
          <w:spacing w:val="-46"/>
          <w:sz w:val="28"/>
        </w:rPr>
        <w:t>-</w:t>
      </w:r>
      <w:r>
        <w:rPr>
          <w:rFonts w:ascii="Times New Roman" w:eastAsia="標楷體" w:hAnsi="Times New Roman"/>
          <w:spacing w:val="-46"/>
          <w:sz w:val="28"/>
        </w:rPr>
        <w:t>-----------------------------------------------------------------------------------------------------------------------------------------------------------------------------------------------------------------</w:t>
      </w:r>
    </w:p>
    <w:p w14:paraId="344C7CBF" w14:textId="77777777" w:rsidR="002C2DFC" w:rsidRDefault="002C2DFC" w:rsidP="00862146">
      <w:pPr>
        <w:tabs>
          <w:tab w:val="left" w:pos="9258"/>
        </w:tabs>
        <w:spacing w:line="480" w:lineRule="exact"/>
        <w:jc w:val="center"/>
        <w:rPr>
          <w:rFonts w:ascii="Times New Roman" w:eastAsia="標楷體" w:hAnsi="Times New Roman"/>
          <w:spacing w:val="-46"/>
          <w:sz w:val="36"/>
          <w:szCs w:val="36"/>
        </w:rPr>
      </w:pPr>
    </w:p>
    <w:p w14:paraId="755A6E5F" w14:textId="77777777" w:rsidR="00242A32" w:rsidRPr="00862146" w:rsidRDefault="00400718" w:rsidP="00862146">
      <w:pPr>
        <w:tabs>
          <w:tab w:val="left" w:pos="9258"/>
        </w:tabs>
        <w:spacing w:line="480" w:lineRule="exact"/>
        <w:jc w:val="center"/>
        <w:rPr>
          <w:rFonts w:ascii="Times New Roman" w:eastAsia="標楷體" w:hAnsi="Times New Roman"/>
          <w:sz w:val="36"/>
          <w:szCs w:val="36"/>
        </w:rPr>
      </w:pPr>
      <w:r w:rsidRPr="00862146">
        <w:rPr>
          <w:rFonts w:ascii="Times New Roman" w:eastAsia="標楷體" w:hAnsi="Times New Roman" w:hint="eastAsia"/>
          <w:spacing w:val="-46"/>
          <w:sz w:val="36"/>
          <w:szCs w:val="36"/>
        </w:rPr>
        <w:t>新</w:t>
      </w:r>
      <w:r w:rsidRPr="00862146">
        <w:rPr>
          <w:rFonts w:ascii="Times New Roman" w:eastAsia="標楷體" w:hAnsi="Times New Roman" w:hint="eastAsia"/>
          <w:sz w:val="36"/>
          <w:szCs w:val="36"/>
        </w:rPr>
        <w:t>興學校財團法人桃園市新興高級中等學校</w:t>
      </w:r>
    </w:p>
    <w:p w14:paraId="29491B30" w14:textId="55970451" w:rsidR="00242A32" w:rsidRPr="00862146" w:rsidRDefault="005746D9" w:rsidP="00862146">
      <w:pPr>
        <w:pStyle w:val="1"/>
        <w:spacing w:line="480" w:lineRule="exact"/>
        <w:ind w:left="0"/>
        <w:jc w:val="center"/>
        <w:rPr>
          <w:rFonts w:ascii="Times New Roman" w:eastAsia="標楷體" w:hAnsi="Times New Roman"/>
          <w:b w:val="0"/>
          <w:sz w:val="36"/>
          <w:szCs w:val="36"/>
        </w:rPr>
      </w:pPr>
      <w:r>
        <w:rPr>
          <w:rFonts w:ascii="Times New Roman" w:eastAsia="標楷體" w:hAnsi="Times New Roman"/>
          <w:b w:val="0"/>
          <w:sz w:val="36"/>
          <w:szCs w:val="36"/>
        </w:rPr>
        <w:t>11</w:t>
      </w:r>
      <w:r w:rsidR="00C02128">
        <w:rPr>
          <w:rFonts w:ascii="Times New Roman" w:eastAsia="標楷體" w:hAnsi="Times New Roman" w:hint="eastAsia"/>
          <w:b w:val="0"/>
          <w:sz w:val="36"/>
          <w:szCs w:val="36"/>
        </w:rPr>
        <w:t>4</w:t>
      </w:r>
      <w:r>
        <w:rPr>
          <w:rFonts w:ascii="Times New Roman" w:eastAsia="標楷體" w:hAnsi="Times New Roman"/>
          <w:b w:val="0"/>
          <w:sz w:val="36"/>
          <w:szCs w:val="36"/>
        </w:rPr>
        <w:t>學年度</w:t>
      </w:r>
      <w:r w:rsidR="00400718" w:rsidRPr="00862146">
        <w:rPr>
          <w:rFonts w:ascii="Times New Roman" w:eastAsia="標楷體" w:hAnsi="Times New Roman"/>
          <w:b w:val="0"/>
          <w:sz w:val="36"/>
          <w:szCs w:val="36"/>
        </w:rPr>
        <w:t>第</w:t>
      </w:r>
      <w:r w:rsidR="00400718" w:rsidRPr="00862146">
        <w:rPr>
          <w:rFonts w:ascii="Times New Roman" w:eastAsia="標楷體" w:hAnsi="Times New Roman"/>
          <w:b w:val="0"/>
          <w:sz w:val="36"/>
          <w:szCs w:val="36"/>
        </w:rPr>
        <w:t>2</w:t>
      </w:r>
      <w:r w:rsidR="00400718" w:rsidRPr="00862146">
        <w:rPr>
          <w:rFonts w:ascii="Times New Roman" w:eastAsia="標楷體" w:hAnsi="Times New Roman"/>
          <w:b w:val="0"/>
          <w:sz w:val="36"/>
          <w:szCs w:val="36"/>
        </w:rPr>
        <w:t>學期辦理轉科</w:t>
      </w:r>
      <w:r w:rsidR="00400718" w:rsidRPr="00862146">
        <w:rPr>
          <w:rFonts w:ascii="Times New Roman" w:eastAsia="標楷體" w:hAnsi="Times New Roman"/>
          <w:b w:val="0"/>
          <w:w w:val="115"/>
          <w:sz w:val="36"/>
          <w:szCs w:val="36"/>
        </w:rPr>
        <w:t>(</w:t>
      </w:r>
      <w:r w:rsidR="00400718" w:rsidRPr="00862146">
        <w:rPr>
          <w:rFonts w:ascii="Times New Roman" w:eastAsia="標楷體" w:hAnsi="Times New Roman"/>
          <w:b w:val="0"/>
          <w:sz w:val="36"/>
          <w:szCs w:val="36"/>
        </w:rPr>
        <w:t>學程</w:t>
      </w:r>
      <w:r w:rsidR="00400718" w:rsidRPr="00862146">
        <w:rPr>
          <w:rFonts w:ascii="Times New Roman" w:eastAsia="標楷體" w:hAnsi="Times New Roman"/>
          <w:b w:val="0"/>
          <w:w w:val="115"/>
          <w:sz w:val="36"/>
          <w:szCs w:val="36"/>
        </w:rPr>
        <w:t>)</w:t>
      </w:r>
      <w:r w:rsidR="00400718" w:rsidRPr="00862146">
        <w:rPr>
          <w:rFonts w:ascii="Times New Roman" w:eastAsia="標楷體" w:hAnsi="Times New Roman"/>
          <w:b w:val="0"/>
          <w:sz w:val="36"/>
          <w:szCs w:val="36"/>
        </w:rPr>
        <w:t>家長同意書</w:t>
      </w:r>
    </w:p>
    <w:p w14:paraId="74A4D0D5" w14:textId="77777777" w:rsidR="00242A32" w:rsidRPr="00862146" w:rsidRDefault="00400718" w:rsidP="002C2DFC">
      <w:pPr>
        <w:pStyle w:val="2"/>
        <w:tabs>
          <w:tab w:val="left" w:pos="2774"/>
          <w:tab w:val="left" w:pos="5715"/>
        </w:tabs>
        <w:spacing w:line="520" w:lineRule="exact"/>
        <w:ind w:left="0"/>
        <w:jc w:val="both"/>
        <w:rPr>
          <w:rFonts w:ascii="Times New Roman" w:eastAsia="標楷體" w:hAnsi="Times New Roman"/>
        </w:rPr>
      </w:pPr>
      <w:r w:rsidRPr="00862146">
        <w:rPr>
          <w:rFonts w:ascii="Times New Roman" w:eastAsia="標楷體" w:hAnsi="Times New Roman"/>
        </w:rPr>
        <w:t>班級：</w:t>
      </w:r>
      <w:r w:rsidRPr="00862146">
        <w:rPr>
          <w:rFonts w:ascii="Times New Roman" w:eastAsia="標楷體" w:hAnsi="Times New Roman"/>
        </w:rPr>
        <w:tab/>
      </w:r>
      <w:r w:rsidRPr="00862146">
        <w:rPr>
          <w:rFonts w:ascii="Times New Roman" w:eastAsia="標楷體" w:hAnsi="Times New Roman"/>
        </w:rPr>
        <w:t>座號：</w:t>
      </w:r>
      <w:r w:rsidRPr="00862146">
        <w:rPr>
          <w:rFonts w:ascii="Times New Roman" w:eastAsia="標楷體" w:hAnsi="Times New Roman"/>
        </w:rPr>
        <w:tab/>
      </w:r>
      <w:r w:rsidRPr="00862146">
        <w:rPr>
          <w:rFonts w:ascii="Times New Roman" w:eastAsia="標楷體" w:hAnsi="Times New Roman"/>
        </w:rPr>
        <w:t>姓名：</w:t>
      </w:r>
    </w:p>
    <w:p w14:paraId="71EC77C2" w14:textId="77777777" w:rsidR="00242A32" w:rsidRDefault="00400718" w:rsidP="002C2DFC">
      <w:pPr>
        <w:tabs>
          <w:tab w:val="left" w:pos="3053"/>
        </w:tabs>
        <w:spacing w:line="520" w:lineRule="exact"/>
        <w:jc w:val="both"/>
        <w:rPr>
          <w:rFonts w:ascii="Times New Roman" w:eastAsia="標楷體" w:hAnsi="Times New Roman"/>
          <w:sz w:val="28"/>
        </w:rPr>
      </w:pPr>
      <w:proofErr w:type="gramStart"/>
      <w:r w:rsidRPr="00862146">
        <w:rPr>
          <w:rFonts w:ascii="Times New Roman" w:eastAsia="標楷體" w:hAnsi="Times New Roman" w:hint="eastAsia"/>
          <w:sz w:val="28"/>
        </w:rPr>
        <w:t>玆</w:t>
      </w:r>
      <w:proofErr w:type="gramEnd"/>
      <w:r w:rsidRPr="00862146">
        <w:rPr>
          <w:rFonts w:ascii="Times New Roman" w:eastAsia="標楷體" w:hAnsi="Times New Roman" w:hint="eastAsia"/>
          <w:sz w:val="28"/>
        </w:rPr>
        <w:t>因</w:t>
      </w:r>
      <w:r w:rsidRPr="00862146">
        <w:rPr>
          <w:rFonts w:ascii="Times New Roman" w:eastAsia="標楷體" w:hAnsi="Times New Roman" w:hint="eastAsia"/>
          <w:sz w:val="28"/>
        </w:rPr>
        <w:tab/>
      </w:r>
      <w:r w:rsidRPr="00862146">
        <w:rPr>
          <w:rFonts w:ascii="Times New Roman" w:eastAsia="標楷體" w:hAnsi="Times New Roman" w:hint="eastAsia"/>
          <w:sz w:val="28"/>
        </w:rPr>
        <w:t>原因，茲同意</w:t>
      </w:r>
      <w:proofErr w:type="gramStart"/>
      <w:r w:rsidRPr="00862146">
        <w:rPr>
          <w:rFonts w:ascii="Times New Roman" w:eastAsia="標楷體" w:hAnsi="Times New Roman" w:hint="eastAsia"/>
          <w:sz w:val="28"/>
        </w:rPr>
        <w:t>敝</w:t>
      </w:r>
      <w:proofErr w:type="gramEnd"/>
      <w:r w:rsidRPr="00862146">
        <w:rPr>
          <w:rFonts w:ascii="Times New Roman" w:eastAsia="標楷體" w:hAnsi="Times New Roman" w:hint="eastAsia"/>
          <w:sz w:val="28"/>
        </w:rPr>
        <w:t>子女申請轉科</w:t>
      </w:r>
      <w:r w:rsidRPr="00862146">
        <w:rPr>
          <w:rFonts w:ascii="Times New Roman" w:eastAsia="標楷體" w:hAnsi="Times New Roman"/>
          <w:sz w:val="28"/>
        </w:rPr>
        <w:t>(</w:t>
      </w:r>
      <w:r w:rsidRPr="00862146">
        <w:rPr>
          <w:rFonts w:ascii="Times New Roman" w:eastAsia="標楷體" w:hAnsi="Times New Roman"/>
          <w:sz w:val="28"/>
        </w:rPr>
        <w:t>學程</w:t>
      </w:r>
      <w:r w:rsidRPr="00862146">
        <w:rPr>
          <w:rFonts w:ascii="Times New Roman" w:eastAsia="標楷體" w:hAnsi="Times New Roman"/>
          <w:sz w:val="28"/>
        </w:rPr>
        <w:t>)</w:t>
      </w:r>
      <w:r w:rsidRPr="00862146">
        <w:rPr>
          <w:rFonts w:ascii="Times New Roman" w:eastAsia="標楷體" w:hAnsi="Times New Roman" w:hint="eastAsia"/>
          <w:sz w:val="28"/>
        </w:rPr>
        <w:t>，並遵守相關轉科</w:t>
      </w:r>
      <w:r w:rsidRPr="00862146">
        <w:rPr>
          <w:rFonts w:ascii="Times New Roman" w:eastAsia="標楷體" w:hAnsi="Times New Roman"/>
          <w:sz w:val="28"/>
        </w:rPr>
        <w:t>(</w:t>
      </w:r>
      <w:r w:rsidRPr="00862146">
        <w:rPr>
          <w:rFonts w:ascii="Times New Roman" w:eastAsia="標楷體" w:hAnsi="Times New Roman"/>
          <w:sz w:val="28"/>
        </w:rPr>
        <w:t>學程</w:t>
      </w:r>
      <w:r w:rsidRPr="00862146">
        <w:rPr>
          <w:rFonts w:ascii="Times New Roman" w:eastAsia="標楷體" w:hAnsi="Times New Roman"/>
          <w:sz w:val="28"/>
        </w:rPr>
        <w:t>)</w:t>
      </w:r>
      <w:r w:rsidRPr="00862146">
        <w:rPr>
          <w:rFonts w:ascii="Times New Roman" w:eastAsia="標楷體" w:hAnsi="Times New Roman" w:hint="eastAsia"/>
          <w:sz w:val="28"/>
        </w:rPr>
        <w:t>規定，於手續完成後，不得再轉</w:t>
      </w:r>
      <w:proofErr w:type="gramStart"/>
      <w:r w:rsidRPr="00862146">
        <w:rPr>
          <w:rFonts w:ascii="Times New Roman" w:eastAsia="標楷體" w:hAnsi="Times New Roman" w:hint="eastAsia"/>
          <w:sz w:val="28"/>
        </w:rPr>
        <w:t>回原科</w:t>
      </w:r>
      <w:proofErr w:type="gramEnd"/>
      <w:r w:rsidRPr="00862146">
        <w:rPr>
          <w:rFonts w:ascii="Times New Roman" w:eastAsia="標楷體" w:hAnsi="Times New Roman"/>
          <w:sz w:val="28"/>
        </w:rPr>
        <w:t>(</w:t>
      </w:r>
      <w:r w:rsidRPr="00862146">
        <w:rPr>
          <w:rFonts w:ascii="Times New Roman" w:eastAsia="標楷體" w:hAnsi="Times New Roman"/>
          <w:sz w:val="28"/>
        </w:rPr>
        <w:t>學程</w:t>
      </w:r>
      <w:r w:rsidRPr="00862146">
        <w:rPr>
          <w:rFonts w:ascii="Times New Roman" w:eastAsia="標楷體" w:hAnsi="Times New Roman"/>
          <w:sz w:val="28"/>
        </w:rPr>
        <w:t>)</w:t>
      </w:r>
      <w:r w:rsidRPr="00862146">
        <w:rPr>
          <w:rFonts w:ascii="Times New Roman" w:eastAsia="標楷體" w:hAnsi="Times New Roman" w:hint="eastAsia"/>
          <w:sz w:val="28"/>
        </w:rPr>
        <w:t>。</w:t>
      </w:r>
    </w:p>
    <w:p w14:paraId="17BB3B66" w14:textId="77777777" w:rsidR="002C2DFC" w:rsidRPr="00862146" w:rsidRDefault="002C2DFC" w:rsidP="002C2DFC">
      <w:pPr>
        <w:tabs>
          <w:tab w:val="left" w:pos="3053"/>
        </w:tabs>
        <w:spacing w:line="520" w:lineRule="exact"/>
        <w:jc w:val="both"/>
        <w:rPr>
          <w:rFonts w:ascii="Times New Roman" w:eastAsia="標楷體" w:hAnsi="Times New Roman"/>
          <w:sz w:val="28"/>
        </w:rPr>
      </w:pPr>
    </w:p>
    <w:p w14:paraId="04E27D84" w14:textId="77777777" w:rsidR="00242A32" w:rsidRPr="00862146" w:rsidRDefault="00400718" w:rsidP="002C2DFC">
      <w:pPr>
        <w:pStyle w:val="2"/>
        <w:spacing w:line="520" w:lineRule="exact"/>
        <w:ind w:left="0"/>
        <w:jc w:val="both"/>
        <w:rPr>
          <w:rFonts w:ascii="Times New Roman" w:eastAsia="標楷體" w:hAnsi="Times New Roman"/>
        </w:rPr>
      </w:pPr>
      <w:r w:rsidRPr="00862146">
        <w:rPr>
          <w:rFonts w:ascii="Times New Roman" w:eastAsia="標楷體" w:hAnsi="Times New Roman"/>
        </w:rPr>
        <w:t>此致</w:t>
      </w:r>
    </w:p>
    <w:p w14:paraId="7FF5F309" w14:textId="77777777" w:rsidR="00242A32" w:rsidRPr="00862146" w:rsidRDefault="00400718" w:rsidP="002C2DFC">
      <w:pPr>
        <w:spacing w:line="520" w:lineRule="exact"/>
        <w:jc w:val="both"/>
        <w:rPr>
          <w:rFonts w:ascii="Times New Roman" w:eastAsia="標楷體" w:hAnsi="Times New Roman"/>
          <w:sz w:val="28"/>
        </w:rPr>
      </w:pPr>
      <w:r w:rsidRPr="00862146">
        <w:rPr>
          <w:rFonts w:ascii="Times New Roman" w:eastAsia="標楷體" w:hAnsi="Times New Roman" w:hint="eastAsia"/>
          <w:spacing w:val="-1"/>
          <w:sz w:val="28"/>
        </w:rPr>
        <w:t>新興學校財團法人桃園市新興高級中等學校</w:t>
      </w:r>
    </w:p>
    <w:p w14:paraId="1979A86B" w14:textId="77777777" w:rsidR="00242A32" w:rsidRPr="00862146" w:rsidRDefault="00400718" w:rsidP="002C2DFC">
      <w:pPr>
        <w:pStyle w:val="2"/>
        <w:tabs>
          <w:tab w:val="left" w:pos="4594"/>
        </w:tabs>
        <w:spacing w:line="520" w:lineRule="exact"/>
        <w:ind w:left="0"/>
        <w:jc w:val="both"/>
        <w:rPr>
          <w:rFonts w:ascii="Times New Roman" w:eastAsia="標楷體" w:hAnsi="Times New Roman"/>
        </w:rPr>
      </w:pPr>
      <w:r w:rsidRPr="00862146">
        <w:rPr>
          <w:rFonts w:ascii="Times New Roman" w:eastAsia="標楷體" w:hAnsi="Times New Roman"/>
        </w:rPr>
        <w:t>家長姓名：</w:t>
      </w:r>
      <w:r w:rsidRPr="00862146">
        <w:rPr>
          <w:rFonts w:ascii="Times New Roman" w:eastAsia="標楷體" w:hAnsi="Times New Roman"/>
        </w:rPr>
        <w:tab/>
      </w:r>
      <w:r w:rsidRPr="00862146">
        <w:rPr>
          <w:rFonts w:ascii="Times New Roman" w:eastAsia="標楷體" w:hAnsi="Times New Roman"/>
        </w:rPr>
        <w:t>（簽章）</w:t>
      </w:r>
    </w:p>
    <w:p w14:paraId="6B3EC5FE" w14:textId="77777777" w:rsidR="00242A32" w:rsidRPr="00862146" w:rsidRDefault="00400718" w:rsidP="002C2DFC">
      <w:pPr>
        <w:spacing w:line="520" w:lineRule="exact"/>
        <w:jc w:val="both"/>
        <w:rPr>
          <w:rFonts w:ascii="Times New Roman" w:eastAsia="標楷體" w:hAnsi="Times New Roman"/>
          <w:sz w:val="28"/>
        </w:rPr>
      </w:pPr>
      <w:r w:rsidRPr="00862146">
        <w:rPr>
          <w:rFonts w:ascii="Times New Roman" w:eastAsia="標楷體" w:hAnsi="Times New Roman" w:hint="eastAsia"/>
          <w:sz w:val="28"/>
        </w:rPr>
        <w:t>家長連絡電話：</w:t>
      </w:r>
    </w:p>
    <w:p w14:paraId="623E9928" w14:textId="77777777" w:rsidR="00242A32" w:rsidRPr="00862146" w:rsidRDefault="00242A32" w:rsidP="002C2DFC">
      <w:pPr>
        <w:pStyle w:val="a3"/>
        <w:spacing w:line="520" w:lineRule="exact"/>
        <w:jc w:val="both"/>
        <w:rPr>
          <w:rFonts w:ascii="Times New Roman" w:eastAsia="標楷體" w:hAnsi="Times New Roman"/>
          <w:b w:val="0"/>
          <w:sz w:val="20"/>
        </w:rPr>
      </w:pPr>
    </w:p>
    <w:p w14:paraId="1686855A" w14:textId="77777777" w:rsidR="00242A32" w:rsidRPr="00862146" w:rsidRDefault="00400718" w:rsidP="002C2DFC">
      <w:pPr>
        <w:pStyle w:val="2"/>
        <w:tabs>
          <w:tab w:val="left" w:pos="4462"/>
          <w:tab w:val="left" w:pos="6968"/>
          <w:tab w:val="left" w:pos="9472"/>
        </w:tabs>
        <w:spacing w:line="520" w:lineRule="exact"/>
        <w:ind w:left="0"/>
        <w:jc w:val="both"/>
        <w:rPr>
          <w:rFonts w:ascii="Times New Roman" w:eastAsia="標楷體" w:hAnsi="Times New Roman"/>
        </w:rPr>
      </w:pPr>
      <w:r w:rsidRPr="00862146">
        <w:rPr>
          <w:rFonts w:ascii="Times New Roman" w:eastAsia="標楷體" w:hAnsi="Times New Roman"/>
        </w:rPr>
        <w:t>中</w:t>
      </w:r>
      <w:r w:rsidRPr="00862146">
        <w:rPr>
          <w:rFonts w:ascii="Times New Roman" w:eastAsia="標楷體" w:hAnsi="Times New Roman"/>
          <w:spacing w:val="59"/>
        </w:rPr>
        <w:t xml:space="preserve"> </w:t>
      </w:r>
      <w:r w:rsidRPr="00862146">
        <w:rPr>
          <w:rFonts w:ascii="Times New Roman" w:eastAsia="標楷體" w:hAnsi="Times New Roman"/>
        </w:rPr>
        <w:t>華</w:t>
      </w:r>
      <w:r w:rsidRPr="00862146">
        <w:rPr>
          <w:rFonts w:ascii="Times New Roman" w:eastAsia="標楷體" w:hAnsi="Times New Roman"/>
          <w:spacing w:val="60"/>
        </w:rPr>
        <w:t xml:space="preserve"> </w:t>
      </w:r>
      <w:r w:rsidRPr="00862146">
        <w:rPr>
          <w:rFonts w:ascii="Times New Roman" w:eastAsia="標楷體" w:hAnsi="Times New Roman"/>
        </w:rPr>
        <w:t>民</w:t>
      </w:r>
      <w:r w:rsidRPr="00862146">
        <w:rPr>
          <w:rFonts w:ascii="Times New Roman" w:eastAsia="標楷體" w:hAnsi="Times New Roman"/>
          <w:spacing w:val="60"/>
        </w:rPr>
        <w:t xml:space="preserve"> </w:t>
      </w:r>
      <w:r w:rsidRPr="00862146">
        <w:rPr>
          <w:rFonts w:ascii="Times New Roman" w:eastAsia="標楷體" w:hAnsi="Times New Roman"/>
        </w:rPr>
        <w:t>國</w:t>
      </w:r>
      <w:r w:rsidRPr="00862146">
        <w:rPr>
          <w:rFonts w:ascii="Times New Roman" w:eastAsia="標楷體" w:hAnsi="Times New Roman"/>
        </w:rPr>
        <w:tab/>
      </w:r>
      <w:r w:rsidRPr="00862146">
        <w:rPr>
          <w:rFonts w:ascii="Times New Roman" w:eastAsia="標楷體" w:hAnsi="Times New Roman"/>
        </w:rPr>
        <w:t>年</w:t>
      </w:r>
      <w:r w:rsidRPr="00862146">
        <w:rPr>
          <w:rFonts w:ascii="Times New Roman" w:eastAsia="標楷體" w:hAnsi="Times New Roman"/>
        </w:rPr>
        <w:tab/>
      </w:r>
      <w:r w:rsidRPr="00862146">
        <w:rPr>
          <w:rFonts w:ascii="Times New Roman" w:eastAsia="標楷體" w:hAnsi="Times New Roman"/>
        </w:rPr>
        <w:t>月</w:t>
      </w:r>
      <w:r w:rsidRPr="00862146">
        <w:rPr>
          <w:rFonts w:ascii="Times New Roman" w:eastAsia="標楷體" w:hAnsi="Times New Roman"/>
        </w:rPr>
        <w:tab/>
      </w:r>
      <w:r w:rsidRPr="00862146">
        <w:rPr>
          <w:rFonts w:ascii="Times New Roman" w:eastAsia="標楷體" w:hAnsi="Times New Roman"/>
        </w:rPr>
        <w:t>日</w:t>
      </w:r>
    </w:p>
    <w:sectPr w:rsidR="00242A32" w:rsidRPr="00862146">
      <w:pgSz w:w="11910" w:h="16840"/>
      <w:pgMar w:top="142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69C03" w14:textId="77777777" w:rsidR="00A44CF2" w:rsidRDefault="00A44CF2" w:rsidP="00A44CF2">
      <w:r>
        <w:separator/>
      </w:r>
    </w:p>
  </w:endnote>
  <w:endnote w:type="continuationSeparator" w:id="0">
    <w:p w14:paraId="68CF9E97" w14:textId="77777777" w:rsidR="00A44CF2" w:rsidRDefault="00A44CF2" w:rsidP="00A4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67DCD" w14:textId="77777777" w:rsidR="00A44CF2" w:rsidRDefault="00A44CF2" w:rsidP="00A44CF2">
      <w:r>
        <w:separator/>
      </w:r>
    </w:p>
  </w:footnote>
  <w:footnote w:type="continuationSeparator" w:id="0">
    <w:p w14:paraId="04F0D758" w14:textId="77777777" w:rsidR="00A44CF2" w:rsidRDefault="00A44CF2" w:rsidP="00A44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2734A"/>
    <w:multiLevelType w:val="hybridMultilevel"/>
    <w:tmpl w:val="59F6C4C6"/>
    <w:lvl w:ilvl="0" w:tplc="62C6B5B4">
      <w:start w:val="1"/>
      <w:numFmt w:val="decimal"/>
      <w:lvlText w:val="%1."/>
      <w:lvlJc w:val="left"/>
      <w:pPr>
        <w:ind w:left="1218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zh-TW" w:bidi="ar-SA"/>
      </w:rPr>
    </w:lvl>
    <w:lvl w:ilvl="1" w:tplc="3C528DD4">
      <w:numFmt w:val="bullet"/>
      <w:lvlText w:val="•"/>
      <w:lvlJc w:val="left"/>
      <w:pPr>
        <w:ind w:left="2090" w:hanging="181"/>
      </w:pPr>
      <w:rPr>
        <w:rFonts w:hint="default"/>
        <w:lang w:val="en-US" w:eastAsia="zh-TW" w:bidi="ar-SA"/>
      </w:rPr>
    </w:lvl>
    <w:lvl w:ilvl="2" w:tplc="A6B89452">
      <w:numFmt w:val="bullet"/>
      <w:lvlText w:val="•"/>
      <w:lvlJc w:val="left"/>
      <w:pPr>
        <w:ind w:left="2961" w:hanging="181"/>
      </w:pPr>
      <w:rPr>
        <w:rFonts w:hint="default"/>
        <w:lang w:val="en-US" w:eastAsia="zh-TW" w:bidi="ar-SA"/>
      </w:rPr>
    </w:lvl>
    <w:lvl w:ilvl="3" w:tplc="80A840F4">
      <w:numFmt w:val="bullet"/>
      <w:lvlText w:val="•"/>
      <w:lvlJc w:val="left"/>
      <w:pPr>
        <w:ind w:left="3831" w:hanging="181"/>
      </w:pPr>
      <w:rPr>
        <w:rFonts w:hint="default"/>
        <w:lang w:val="en-US" w:eastAsia="zh-TW" w:bidi="ar-SA"/>
      </w:rPr>
    </w:lvl>
    <w:lvl w:ilvl="4" w:tplc="5A08556C">
      <w:numFmt w:val="bullet"/>
      <w:lvlText w:val="•"/>
      <w:lvlJc w:val="left"/>
      <w:pPr>
        <w:ind w:left="4702" w:hanging="181"/>
      </w:pPr>
      <w:rPr>
        <w:rFonts w:hint="default"/>
        <w:lang w:val="en-US" w:eastAsia="zh-TW" w:bidi="ar-SA"/>
      </w:rPr>
    </w:lvl>
    <w:lvl w:ilvl="5" w:tplc="736C58F4">
      <w:numFmt w:val="bullet"/>
      <w:lvlText w:val="•"/>
      <w:lvlJc w:val="left"/>
      <w:pPr>
        <w:ind w:left="5573" w:hanging="181"/>
      </w:pPr>
      <w:rPr>
        <w:rFonts w:hint="default"/>
        <w:lang w:val="en-US" w:eastAsia="zh-TW" w:bidi="ar-SA"/>
      </w:rPr>
    </w:lvl>
    <w:lvl w:ilvl="6" w:tplc="F970CAB8">
      <w:numFmt w:val="bullet"/>
      <w:lvlText w:val="•"/>
      <w:lvlJc w:val="left"/>
      <w:pPr>
        <w:ind w:left="6443" w:hanging="181"/>
      </w:pPr>
      <w:rPr>
        <w:rFonts w:hint="default"/>
        <w:lang w:val="en-US" w:eastAsia="zh-TW" w:bidi="ar-SA"/>
      </w:rPr>
    </w:lvl>
    <w:lvl w:ilvl="7" w:tplc="6E6A43F6">
      <w:numFmt w:val="bullet"/>
      <w:lvlText w:val="•"/>
      <w:lvlJc w:val="left"/>
      <w:pPr>
        <w:ind w:left="7314" w:hanging="181"/>
      </w:pPr>
      <w:rPr>
        <w:rFonts w:hint="default"/>
        <w:lang w:val="en-US" w:eastAsia="zh-TW" w:bidi="ar-SA"/>
      </w:rPr>
    </w:lvl>
    <w:lvl w:ilvl="8" w:tplc="B4A8139C">
      <w:numFmt w:val="bullet"/>
      <w:lvlText w:val="•"/>
      <w:lvlJc w:val="left"/>
      <w:pPr>
        <w:ind w:left="8185" w:hanging="18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32"/>
    <w:rsid w:val="00130E9A"/>
    <w:rsid w:val="00172756"/>
    <w:rsid w:val="0019040A"/>
    <w:rsid w:val="00194D91"/>
    <w:rsid w:val="00242A32"/>
    <w:rsid w:val="002C2DFC"/>
    <w:rsid w:val="003446B7"/>
    <w:rsid w:val="003E0314"/>
    <w:rsid w:val="00400718"/>
    <w:rsid w:val="00423D9A"/>
    <w:rsid w:val="00436847"/>
    <w:rsid w:val="004B4FFF"/>
    <w:rsid w:val="00503B55"/>
    <w:rsid w:val="005746D9"/>
    <w:rsid w:val="00666702"/>
    <w:rsid w:val="00694437"/>
    <w:rsid w:val="006E06A9"/>
    <w:rsid w:val="00791F95"/>
    <w:rsid w:val="007E5BD6"/>
    <w:rsid w:val="0080594A"/>
    <w:rsid w:val="00862146"/>
    <w:rsid w:val="0089495A"/>
    <w:rsid w:val="00896364"/>
    <w:rsid w:val="00912361"/>
    <w:rsid w:val="00A34C09"/>
    <w:rsid w:val="00A44CF2"/>
    <w:rsid w:val="00B42FB2"/>
    <w:rsid w:val="00C02128"/>
    <w:rsid w:val="00DB102E"/>
    <w:rsid w:val="00E15D49"/>
    <w:rsid w:val="00E304A3"/>
    <w:rsid w:val="00EF28A6"/>
    <w:rsid w:val="00F017F7"/>
    <w:rsid w:val="00F2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34726E"/>
  <w15:docId w15:val="{30C7D157-9626-40D8-A2F1-5844C52C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  <w:lang w:eastAsia="zh-TW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rFonts w:ascii="SimSun" w:eastAsia="SimSun" w:hAnsi="SimSun" w:cs="SimSu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spacing w:line="291" w:lineRule="exact"/>
      <w:ind w:left="1218" w:hanging="18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963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96364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7">
    <w:name w:val="header"/>
    <w:basedOn w:val="a"/>
    <w:link w:val="a8"/>
    <w:uiPriority w:val="99"/>
    <w:unhideWhenUsed/>
    <w:rsid w:val="00A44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44CF2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A44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44CF2"/>
    <w:rPr>
      <w:rFonts w:ascii="微軟正黑體" w:eastAsia="微軟正黑體" w:hAnsi="微軟正黑體" w:cs="微軟正黑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hshs</dc:creator>
  <cp:lastModifiedBy>詹前秋</cp:lastModifiedBy>
  <cp:revision>3</cp:revision>
  <cp:lastPrinted>2024-12-10T03:09:00Z</cp:lastPrinted>
  <dcterms:created xsi:type="dcterms:W3CDTF">2025-12-09T05:25:00Z</dcterms:created>
  <dcterms:modified xsi:type="dcterms:W3CDTF">2025-12-09T05:26:00Z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2023-01-16T00:00:00Z</vt:filetime>
  </property>
</Properties>
</file>